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AA" w:rsidRPr="002E2FA9" w:rsidRDefault="00644AAA" w:rsidP="002E2FA9">
      <w:pPr>
        <w:pStyle w:val="a4"/>
        <w:jc w:val="center"/>
        <w:rPr>
          <w:b/>
          <w:sz w:val="28"/>
          <w:szCs w:val="28"/>
        </w:rPr>
      </w:pPr>
      <w:r w:rsidRPr="002E2FA9">
        <w:rPr>
          <w:b/>
          <w:sz w:val="28"/>
          <w:szCs w:val="28"/>
        </w:rPr>
        <w:t>Оценочные средства для проведения аттестации</w:t>
      </w:r>
    </w:p>
    <w:p w:rsidR="004174F4" w:rsidRDefault="004174F4" w:rsidP="00714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</w:t>
      </w:r>
      <w:r w:rsidR="00714D1F" w:rsidRPr="00EE00A9">
        <w:rPr>
          <w:b/>
          <w:sz w:val="28"/>
          <w:szCs w:val="28"/>
        </w:rPr>
        <w:t>Организация научных исследований</w:t>
      </w:r>
      <w:r>
        <w:rPr>
          <w:b/>
          <w:sz w:val="28"/>
          <w:szCs w:val="28"/>
        </w:rPr>
        <w:t>»</w:t>
      </w:r>
    </w:p>
    <w:p w:rsidR="004174F4" w:rsidRDefault="001D42C8" w:rsidP="00417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202</w:t>
      </w:r>
      <w:r w:rsidR="00714D1F">
        <w:rPr>
          <w:b/>
          <w:sz w:val="28"/>
          <w:szCs w:val="28"/>
        </w:rPr>
        <w:t>4</w:t>
      </w:r>
      <w:r w:rsidR="004174F4">
        <w:rPr>
          <w:b/>
          <w:sz w:val="28"/>
          <w:szCs w:val="28"/>
        </w:rPr>
        <w:t xml:space="preserve"> года поступления</w:t>
      </w:r>
    </w:p>
    <w:p w:rsidR="000A6BB2" w:rsidRPr="003078BD" w:rsidRDefault="004174F4" w:rsidP="000A6BB2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образовательной программе </w:t>
      </w:r>
      <w:r w:rsidR="000A6BB2" w:rsidRPr="003078BD">
        <w:rPr>
          <w:b/>
          <w:sz w:val="28"/>
          <w:szCs w:val="28"/>
        </w:rPr>
        <w:t>31.05.02 Педиатрия,</w:t>
      </w:r>
    </w:p>
    <w:p w:rsidR="004174F4" w:rsidRDefault="000A6BB2" w:rsidP="000A6BB2">
      <w:pPr>
        <w:jc w:val="center"/>
        <w:rPr>
          <w:b/>
          <w:sz w:val="28"/>
          <w:szCs w:val="28"/>
        </w:rPr>
      </w:pPr>
      <w:r w:rsidRPr="003078BD">
        <w:rPr>
          <w:b/>
          <w:sz w:val="28"/>
          <w:szCs w:val="28"/>
        </w:rPr>
        <w:t>направленность (профиль) Педиатрия</w:t>
      </w:r>
      <w:r w:rsidR="004174F4">
        <w:rPr>
          <w:b/>
          <w:sz w:val="28"/>
          <w:szCs w:val="28"/>
        </w:rPr>
        <w:t xml:space="preserve"> (специалитет)</w:t>
      </w:r>
    </w:p>
    <w:p w:rsidR="004174F4" w:rsidRDefault="004174F4" w:rsidP="00417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обучения очная,</w:t>
      </w:r>
    </w:p>
    <w:p w:rsidR="004174F4" w:rsidRDefault="001D42C8" w:rsidP="00417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2025-2026</w:t>
      </w:r>
      <w:r w:rsidR="004174F4">
        <w:rPr>
          <w:b/>
          <w:sz w:val="28"/>
          <w:szCs w:val="28"/>
        </w:rPr>
        <w:t xml:space="preserve"> учебный год</w:t>
      </w:r>
    </w:p>
    <w:p w:rsidR="004174F4" w:rsidRDefault="004174F4" w:rsidP="004174F4">
      <w:pPr>
        <w:jc w:val="center"/>
        <w:rPr>
          <w:b/>
          <w:sz w:val="28"/>
          <w:szCs w:val="28"/>
        </w:rPr>
      </w:pPr>
    </w:p>
    <w:p w:rsidR="003E26FA" w:rsidRPr="00975864" w:rsidRDefault="003E26FA" w:rsidP="003E26FA">
      <w:pPr>
        <w:spacing w:after="120"/>
        <w:jc w:val="both"/>
        <w:rPr>
          <w:b/>
          <w:color w:val="000000"/>
        </w:rPr>
      </w:pPr>
      <w:r w:rsidRPr="00975864">
        <w:rPr>
          <w:b/>
          <w:color w:val="000000"/>
        </w:rPr>
        <w:t>1. Оценочные средства для проведения текущей аттестации по дисциплине</w:t>
      </w:r>
    </w:p>
    <w:p w:rsidR="003E26FA" w:rsidRPr="00FE1A78" w:rsidRDefault="003E26FA" w:rsidP="003E26FA">
      <w:pPr>
        <w:spacing w:after="120"/>
        <w:jc w:val="both"/>
        <w:rPr>
          <w:color w:val="000000"/>
        </w:rPr>
      </w:pPr>
      <w:r>
        <w:rPr>
          <w:color w:val="000000"/>
        </w:rPr>
        <w:t>1.1. Оценочные средства для проведения аттестации на занятиях семинарского типа</w:t>
      </w:r>
    </w:p>
    <w:p w:rsidR="003E26FA" w:rsidRPr="00FE1A78" w:rsidRDefault="003E26FA" w:rsidP="003E26FA">
      <w:pPr>
        <w:spacing w:after="240"/>
        <w:jc w:val="both"/>
        <w:rPr>
          <w:color w:val="000000"/>
        </w:rPr>
      </w:pPr>
      <w:r w:rsidRPr="00FE1A78">
        <w:rPr>
          <w:color w:val="000000"/>
        </w:rPr>
        <w:tab/>
      </w:r>
      <w:r>
        <w:rPr>
          <w:color w:val="000000"/>
        </w:rPr>
        <w:t>Аттестация на занятиях семинарского типа включает</w:t>
      </w:r>
      <w:r w:rsidRPr="00FE1A78">
        <w:rPr>
          <w:color w:val="000000"/>
        </w:rPr>
        <w:t xml:space="preserve"> следующие типы заданий: тестирование, решение ситуационных задач, контрольная работа, собеседование по контрольным вопросам</w:t>
      </w:r>
      <w:r>
        <w:rPr>
          <w:color w:val="000000"/>
        </w:rPr>
        <w:t xml:space="preserve">, </w:t>
      </w:r>
      <w:r w:rsidRPr="00FE1A78">
        <w:rPr>
          <w:color w:val="000000"/>
        </w:rPr>
        <w:t>оценка освоения практических навыков (умений)</w:t>
      </w:r>
      <w:r>
        <w:rPr>
          <w:color w:val="000000"/>
        </w:rPr>
        <w:t>.</w:t>
      </w:r>
      <w:r w:rsidRPr="00FE1A78">
        <w:rPr>
          <w:color w:val="000000"/>
        </w:rPr>
        <w:t xml:space="preserve"> </w:t>
      </w:r>
    </w:p>
    <w:p w:rsidR="003E26FA" w:rsidRPr="00FE1A78" w:rsidRDefault="003E26FA" w:rsidP="003E26FA">
      <w:pPr>
        <w:spacing w:after="120"/>
        <w:jc w:val="both"/>
        <w:rPr>
          <w:color w:val="000000"/>
        </w:rPr>
      </w:pPr>
      <w:r>
        <w:rPr>
          <w:color w:val="000000"/>
        </w:rPr>
        <w:t>1</w:t>
      </w:r>
      <w:r w:rsidRPr="00FE1A78">
        <w:rPr>
          <w:color w:val="000000"/>
        </w:rPr>
        <w:t>.1.</w:t>
      </w:r>
      <w:r>
        <w:rPr>
          <w:color w:val="000000"/>
        </w:rPr>
        <w:t>1.</w:t>
      </w:r>
      <w:r w:rsidRPr="00FE1A78">
        <w:rPr>
          <w:color w:val="000000"/>
        </w:rPr>
        <w:t xml:space="preserve"> Примеры тестовых заданий</w:t>
      </w:r>
    </w:p>
    <w:p w:rsidR="00597B08" w:rsidRPr="00624011" w:rsidRDefault="002E2FA9" w:rsidP="00597B08">
      <w:r w:rsidRPr="00597B08">
        <w:t xml:space="preserve">Проверяемые индикаторы достижения компетенции: </w:t>
      </w:r>
      <w:r w:rsidR="000A6BB2" w:rsidRPr="00624011">
        <w:rPr>
          <w:rFonts w:eastAsia="Calibri"/>
          <w:iCs/>
          <w:spacing w:val="-6"/>
          <w:lang w:eastAsia="en-US"/>
        </w:rPr>
        <w:t>УК-</w:t>
      </w:r>
      <w:r w:rsidR="000A6BB2">
        <w:rPr>
          <w:rFonts w:eastAsia="Calibri"/>
          <w:iCs/>
          <w:spacing w:val="-6"/>
          <w:lang w:eastAsia="en-US"/>
        </w:rPr>
        <w:t>1.1.1; УК-1.2.1; УК-1</w:t>
      </w:r>
      <w:r w:rsidR="000A6BB2" w:rsidRPr="00624011">
        <w:rPr>
          <w:rFonts w:eastAsia="Calibri"/>
          <w:iCs/>
          <w:spacing w:val="-6"/>
          <w:lang w:eastAsia="en-US"/>
        </w:rPr>
        <w:t xml:space="preserve">.3.1; </w:t>
      </w:r>
      <w:r w:rsidR="00597B08" w:rsidRPr="00624011">
        <w:rPr>
          <w:rFonts w:eastAsia="Calibri"/>
          <w:iCs/>
          <w:spacing w:val="-6"/>
          <w:lang w:eastAsia="en-US"/>
        </w:rPr>
        <w:t>УК-</w:t>
      </w:r>
      <w:r w:rsidR="00714D1F">
        <w:rPr>
          <w:rFonts w:eastAsia="Calibri"/>
          <w:iCs/>
          <w:spacing w:val="-6"/>
          <w:lang w:eastAsia="en-US"/>
        </w:rPr>
        <w:t>2.1.1; УК-2.2.1; УК-2</w:t>
      </w:r>
      <w:r w:rsidR="00597B08" w:rsidRPr="00624011">
        <w:rPr>
          <w:rFonts w:eastAsia="Calibri"/>
          <w:iCs/>
          <w:spacing w:val="-6"/>
          <w:lang w:eastAsia="en-US"/>
        </w:rPr>
        <w:t xml:space="preserve">.3.1; </w:t>
      </w:r>
      <w:r w:rsidR="000A6BB2">
        <w:t>П</w:t>
      </w:r>
      <w:r w:rsidR="00597B08" w:rsidRPr="00624011">
        <w:t>К-</w:t>
      </w:r>
      <w:r w:rsidR="000A6BB2">
        <w:t>5</w:t>
      </w:r>
      <w:r w:rsidR="00597B08" w:rsidRPr="00624011">
        <w:t xml:space="preserve">.1.1; </w:t>
      </w:r>
      <w:r w:rsidR="000A6BB2">
        <w:t>П</w:t>
      </w:r>
      <w:r w:rsidR="00597B08" w:rsidRPr="00624011">
        <w:t>К-</w:t>
      </w:r>
      <w:r w:rsidR="000A6BB2">
        <w:t>5</w:t>
      </w:r>
      <w:r w:rsidR="00597B08" w:rsidRPr="00624011">
        <w:t xml:space="preserve">.2.1; </w:t>
      </w:r>
      <w:r w:rsidR="000A6BB2">
        <w:t>П</w:t>
      </w:r>
      <w:r w:rsidR="00597B08" w:rsidRPr="00624011">
        <w:t>К-</w:t>
      </w:r>
      <w:r w:rsidR="000A6BB2">
        <w:t>5.3.</w:t>
      </w:r>
      <w:r w:rsidR="00F115DD">
        <w:t>1.</w:t>
      </w:r>
    </w:p>
    <w:p w:rsidR="00C53FB9" w:rsidRPr="00597B08" w:rsidRDefault="00C53FB9" w:rsidP="00C53FB9">
      <w:pPr>
        <w:widowControl w:val="0"/>
      </w:pPr>
    </w:p>
    <w:p w:rsidR="00714D1F" w:rsidRPr="00EE00A9" w:rsidRDefault="00714D1F" w:rsidP="00714D1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В России государственные стандарты, регламентирующие форму документации, а также учет и хранение документов …</w:t>
      </w:r>
    </w:p>
    <w:p w:rsidR="00714D1F" w:rsidRPr="00EE00A9" w:rsidRDefault="00714D1F" w:rsidP="00714D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существуют, но только для «электронных» документов</w:t>
      </w:r>
    </w:p>
    <w:p w:rsidR="00714D1F" w:rsidRPr="00EE00A9" w:rsidRDefault="00714D1F" w:rsidP="00714D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существуют, но только для «бумажных» документов</w:t>
      </w:r>
    </w:p>
    <w:p w:rsidR="00714D1F" w:rsidRPr="00EE00A9" w:rsidRDefault="00714D1F" w:rsidP="00714D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не существуют</w:t>
      </w:r>
    </w:p>
    <w:p w:rsidR="00714D1F" w:rsidRDefault="00714D1F" w:rsidP="00714D1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существуют</w:t>
      </w:r>
    </w:p>
    <w:p w:rsidR="00714D1F" w:rsidRPr="00EE00A9" w:rsidRDefault="00714D1F" w:rsidP="00714D1F">
      <w:pPr>
        <w:pBdr>
          <w:top w:val="nil"/>
          <w:left w:val="nil"/>
          <w:bottom w:val="nil"/>
          <w:right w:val="nil"/>
          <w:between w:val="nil"/>
        </w:pBdr>
        <w:suppressAutoHyphens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</w:p>
    <w:p w:rsidR="00714D1F" w:rsidRPr="00EE00A9" w:rsidRDefault="00714D1F" w:rsidP="00714D1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 xml:space="preserve">В программе </w:t>
      </w:r>
      <w:proofErr w:type="spellStart"/>
      <w:r w:rsidRPr="00EE00A9">
        <w:rPr>
          <w:color w:val="000000"/>
          <w:position w:val="-1"/>
        </w:rPr>
        <w:t>Microsoft</w:t>
      </w:r>
      <w:proofErr w:type="spellEnd"/>
      <w:r w:rsidRPr="00EE00A9">
        <w:rPr>
          <w:color w:val="000000"/>
          <w:position w:val="-1"/>
        </w:rPr>
        <w:t xml:space="preserve"> </w:t>
      </w:r>
      <w:proofErr w:type="spellStart"/>
      <w:r w:rsidRPr="00EE00A9">
        <w:rPr>
          <w:color w:val="000000"/>
          <w:position w:val="-1"/>
        </w:rPr>
        <w:t>Office</w:t>
      </w:r>
      <w:proofErr w:type="spellEnd"/>
      <w:r w:rsidRPr="00EE00A9">
        <w:rPr>
          <w:color w:val="000000"/>
          <w:position w:val="-1"/>
        </w:rPr>
        <w:t xml:space="preserve"> </w:t>
      </w:r>
      <w:proofErr w:type="spellStart"/>
      <w:r w:rsidRPr="00EE00A9">
        <w:rPr>
          <w:color w:val="000000"/>
          <w:position w:val="-1"/>
        </w:rPr>
        <w:t>Word</w:t>
      </w:r>
      <w:proofErr w:type="spellEnd"/>
      <w:r w:rsidRPr="00EE00A9">
        <w:rPr>
          <w:color w:val="000000"/>
          <w:position w:val="-1"/>
        </w:rPr>
        <w:t xml:space="preserve"> поиск и автоматическая замена текстового фрагмента выполняется командой…</w:t>
      </w:r>
    </w:p>
    <w:p w:rsidR="00714D1F" w:rsidRPr="00EE00A9" w:rsidRDefault="00714D1F" w:rsidP="00714D1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«Тезаурус» на вкладке «Рецензирование»</w:t>
      </w:r>
    </w:p>
    <w:p w:rsidR="00714D1F" w:rsidRPr="00EE00A9" w:rsidRDefault="00714D1F" w:rsidP="00714D1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«Найти» на вкладке «Главная»</w:t>
      </w:r>
    </w:p>
    <w:p w:rsidR="00714D1F" w:rsidRPr="00EE00A9" w:rsidRDefault="00714D1F" w:rsidP="00714D1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«Объект» на вкладке «Вставка»</w:t>
      </w:r>
    </w:p>
    <w:p w:rsidR="00714D1F" w:rsidRPr="00EE00A9" w:rsidRDefault="00714D1F" w:rsidP="00714D1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«Заменить» на вкладке «Главная»</w:t>
      </w:r>
    </w:p>
    <w:p w:rsidR="00714D1F" w:rsidRPr="00EE00A9" w:rsidRDefault="00714D1F" w:rsidP="00714D1F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</w:rPr>
      </w:pPr>
    </w:p>
    <w:p w:rsidR="00714D1F" w:rsidRPr="00EE00A9" w:rsidRDefault="00714D1F" w:rsidP="00714D1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Соблюдение требований государственных стандартов на оформление электронных медицинских документов…</w:t>
      </w:r>
    </w:p>
    <w:p w:rsidR="00714D1F" w:rsidRPr="00EE00A9" w:rsidRDefault="00714D1F" w:rsidP="00714D1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не обязательно</w:t>
      </w:r>
    </w:p>
    <w:p w:rsidR="00714D1F" w:rsidRPr="00EE00A9" w:rsidRDefault="00714D1F" w:rsidP="00714D1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обязательно</w:t>
      </w:r>
    </w:p>
    <w:p w:rsidR="00714D1F" w:rsidRPr="00EE00A9" w:rsidRDefault="00714D1F" w:rsidP="00714D1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 xml:space="preserve">определяется распоряжением главного врача </w:t>
      </w:r>
      <w:r>
        <w:rPr>
          <w:color w:val="000000"/>
          <w:position w:val="-1"/>
        </w:rPr>
        <w:t>МО</w:t>
      </w:r>
    </w:p>
    <w:p w:rsidR="00714D1F" w:rsidRPr="00EE00A9" w:rsidRDefault="00714D1F" w:rsidP="00714D1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зависит от вида документа</w:t>
      </w:r>
    </w:p>
    <w:p w:rsidR="00714D1F" w:rsidRPr="00EE00A9" w:rsidRDefault="00714D1F" w:rsidP="00714D1F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</w:rPr>
      </w:pPr>
    </w:p>
    <w:p w:rsidR="00714D1F" w:rsidRPr="00EE00A9" w:rsidRDefault="00714D1F" w:rsidP="00714D1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Выборочная статистическая совокупность - это …</w:t>
      </w:r>
    </w:p>
    <w:p w:rsidR="00714D1F" w:rsidRPr="00EE00A9" w:rsidRDefault="00714D1F" w:rsidP="00714D1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часть генеральной совокупности, отобранная специальным методом и предназначенная для характеристики генеральной совокупности</w:t>
      </w:r>
    </w:p>
    <w:p w:rsidR="00714D1F" w:rsidRPr="00EE00A9" w:rsidRDefault="00714D1F" w:rsidP="00714D1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явление, которое подлежит детальному изучению, и все учетные признаки которого могут быть измерены только количественно</w:t>
      </w:r>
    </w:p>
    <w:p w:rsidR="00714D1F" w:rsidRPr="00EE00A9" w:rsidRDefault="00714D1F" w:rsidP="00714D1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набор всех возможных единиц наблюдения, которые могут быть к ней отнесены в соответствии с целью исследования</w:t>
      </w:r>
    </w:p>
    <w:p w:rsidR="00714D1F" w:rsidRPr="00EE00A9" w:rsidRDefault="00714D1F" w:rsidP="00714D1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место или территория, где осуществляется статистическое исследование</w:t>
      </w:r>
    </w:p>
    <w:p w:rsidR="00714D1F" w:rsidRDefault="00714D1F" w:rsidP="00714D1F">
      <w:pPr>
        <w:pBdr>
          <w:top w:val="nil"/>
          <w:left w:val="nil"/>
          <w:bottom w:val="nil"/>
          <w:right w:val="nil"/>
          <w:between w:val="nil"/>
        </w:pBdr>
        <w:suppressAutoHyphens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</w:p>
    <w:p w:rsidR="00714D1F" w:rsidRPr="00EE00A9" w:rsidRDefault="00714D1F" w:rsidP="00714D1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Экстенсивные относительные величины (показатели) характеризуют …</w:t>
      </w:r>
    </w:p>
    <w:p w:rsidR="00714D1F" w:rsidRPr="00EE00A9" w:rsidRDefault="00714D1F" w:rsidP="00714D1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часть изучаемого явления во всей его совокупности (структуру явления)</w:t>
      </w:r>
    </w:p>
    <w:p w:rsidR="00714D1F" w:rsidRPr="00EE00A9" w:rsidRDefault="00714D1F" w:rsidP="00714D1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lastRenderedPageBreak/>
        <w:t>численное соотношение 2-х несвязанных между собой совокупностей</w:t>
      </w:r>
    </w:p>
    <w:p w:rsidR="00714D1F" w:rsidRPr="00EE00A9" w:rsidRDefault="00714D1F" w:rsidP="00714D1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количественные изменения изучаемого явления во времени</w:t>
      </w:r>
    </w:p>
    <w:p w:rsidR="00714D1F" w:rsidRPr="00EE00A9" w:rsidRDefault="00714D1F" w:rsidP="00714D1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частоту (распространенность) явления в изучаемой среде</w:t>
      </w:r>
    </w:p>
    <w:p w:rsidR="00714D1F" w:rsidRPr="00EE00A9" w:rsidRDefault="00714D1F" w:rsidP="00714D1F">
      <w:pPr>
        <w:pBdr>
          <w:top w:val="nil"/>
          <w:left w:val="nil"/>
          <w:bottom w:val="nil"/>
          <w:right w:val="nil"/>
          <w:between w:val="nil"/>
        </w:pBdr>
        <w:suppressAutoHyphens/>
        <w:ind w:left="360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</w:p>
    <w:p w:rsidR="00714D1F" w:rsidRPr="00EE00A9" w:rsidRDefault="00714D1F" w:rsidP="00714D1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Показателем соотношения из перечисленных является …</w:t>
      </w:r>
    </w:p>
    <w:p w:rsidR="00714D1F" w:rsidRPr="00EE00A9" w:rsidRDefault="00714D1F" w:rsidP="00714D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доля заболеваний органов дыхания от общего числа заболеваний</w:t>
      </w:r>
    </w:p>
    <w:p w:rsidR="00714D1F" w:rsidRPr="00EE00A9" w:rsidRDefault="00714D1F" w:rsidP="00714D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обеспеченность населения больничными койками</w:t>
      </w:r>
    </w:p>
    <w:p w:rsidR="00714D1F" w:rsidRPr="00EE00A9" w:rsidRDefault="00714D1F" w:rsidP="00714D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заболеваемость дифтерией на 1000 жителей</w:t>
      </w:r>
    </w:p>
    <w:p w:rsidR="00714D1F" w:rsidRPr="00EE00A9" w:rsidRDefault="00714D1F" w:rsidP="00714D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рост числа заболеваний в текущем году по отношению к предыдущему</w:t>
      </w:r>
    </w:p>
    <w:p w:rsidR="00714D1F" w:rsidRPr="00EE00A9" w:rsidRDefault="00714D1F" w:rsidP="00714D1F">
      <w:pPr>
        <w:pBdr>
          <w:top w:val="nil"/>
          <w:left w:val="nil"/>
          <w:bottom w:val="nil"/>
          <w:right w:val="nil"/>
          <w:between w:val="nil"/>
        </w:pBdr>
        <w:suppressAutoHyphens/>
        <w:ind w:left="357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</w:p>
    <w:p w:rsidR="00714D1F" w:rsidRPr="00EE00A9" w:rsidRDefault="00714D1F" w:rsidP="00714D1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Показателем наглядности является …</w:t>
      </w:r>
    </w:p>
    <w:p w:rsidR="00714D1F" w:rsidRPr="00EE00A9" w:rsidRDefault="00714D1F" w:rsidP="00714D1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обеспеченность населения больничными койками;</w:t>
      </w:r>
    </w:p>
    <w:p w:rsidR="00714D1F" w:rsidRPr="00EE00A9" w:rsidRDefault="00714D1F" w:rsidP="00714D1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заболеваемость населения гриппом на 1000 жителей;</w:t>
      </w:r>
    </w:p>
    <w:p w:rsidR="00714D1F" w:rsidRPr="00EE00A9" w:rsidRDefault="00714D1F" w:rsidP="00714D1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доля заболеваний органов дыхания от общего числа заболеваний;</w:t>
      </w:r>
    </w:p>
    <w:p w:rsidR="00714D1F" w:rsidRPr="00EE00A9" w:rsidRDefault="00714D1F" w:rsidP="00714D1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рост числа заболеваний в текущем году по отношению к предыдущему.</w:t>
      </w:r>
    </w:p>
    <w:p w:rsidR="00714D1F" w:rsidRPr="00EE00A9" w:rsidRDefault="00714D1F" w:rsidP="00714D1F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C5460"/>
          <w:position w:val="-1"/>
        </w:rPr>
      </w:pPr>
      <w:r w:rsidRPr="00EE00A9">
        <w:rPr>
          <w:color w:val="0C5460"/>
          <w:position w:val="-1"/>
        </w:rPr>
        <w:t xml:space="preserve"> </w:t>
      </w:r>
    </w:p>
    <w:p w:rsidR="00714D1F" w:rsidRPr="00EE00A9" w:rsidRDefault="00714D1F" w:rsidP="00714D1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При проведении статистического исследования обобщение полученных данных, формирование выводов и предложений выполняется …</w:t>
      </w:r>
    </w:p>
    <w:p w:rsidR="00714D1F" w:rsidRPr="00EE00A9" w:rsidRDefault="00714D1F" w:rsidP="00714D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на втором этапе</w:t>
      </w:r>
    </w:p>
    <w:p w:rsidR="00714D1F" w:rsidRPr="00EE00A9" w:rsidRDefault="00714D1F" w:rsidP="00714D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 xml:space="preserve">на четвертом этапе </w:t>
      </w:r>
    </w:p>
    <w:p w:rsidR="00714D1F" w:rsidRPr="00EE00A9" w:rsidRDefault="00714D1F" w:rsidP="00714D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на третьем этапе</w:t>
      </w:r>
    </w:p>
    <w:p w:rsidR="00714D1F" w:rsidRPr="00EE00A9" w:rsidRDefault="00714D1F" w:rsidP="00714D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на первом этапе</w:t>
      </w:r>
    </w:p>
    <w:p w:rsidR="00714D1F" w:rsidRPr="00EE00A9" w:rsidRDefault="00714D1F" w:rsidP="00714D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на всех этапах</w:t>
      </w:r>
    </w:p>
    <w:p w:rsidR="00714D1F" w:rsidRPr="00EE00A9" w:rsidRDefault="00714D1F" w:rsidP="00714D1F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</w:rPr>
      </w:pPr>
    </w:p>
    <w:p w:rsidR="00714D1F" w:rsidRPr="00EE00A9" w:rsidRDefault="00714D1F" w:rsidP="00714D1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Принятая в научном мире мера «значимости» научной работы какого-нибудь ученого или научного коллектива, общее количество ссылок на все работы автора за все время его деятельности – это …</w:t>
      </w:r>
    </w:p>
    <w:p w:rsidR="00714D1F" w:rsidRPr="00EE00A9" w:rsidRDefault="00714D1F" w:rsidP="00714D1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 xml:space="preserve">индекс </w:t>
      </w:r>
      <w:proofErr w:type="spellStart"/>
      <w:r w:rsidRPr="00EE00A9">
        <w:rPr>
          <w:color w:val="000000"/>
          <w:position w:val="-1"/>
        </w:rPr>
        <w:t>Хирша</w:t>
      </w:r>
      <w:proofErr w:type="spellEnd"/>
    </w:p>
    <w:p w:rsidR="00714D1F" w:rsidRPr="00EE00A9" w:rsidRDefault="00714D1F" w:rsidP="00714D1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индекс цитирования</w:t>
      </w:r>
    </w:p>
    <w:p w:rsidR="00714D1F" w:rsidRPr="00EE00A9" w:rsidRDefault="00714D1F" w:rsidP="00714D1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proofErr w:type="spellStart"/>
      <w:r w:rsidRPr="00EE00A9">
        <w:rPr>
          <w:color w:val="000000"/>
          <w:position w:val="-1"/>
        </w:rPr>
        <w:t>импакт</w:t>
      </w:r>
      <w:proofErr w:type="spellEnd"/>
      <w:r w:rsidRPr="00EE00A9">
        <w:rPr>
          <w:color w:val="000000"/>
          <w:position w:val="-1"/>
        </w:rPr>
        <w:t>-фактор</w:t>
      </w:r>
    </w:p>
    <w:p w:rsidR="00714D1F" w:rsidRPr="00EE00A9" w:rsidRDefault="00714D1F" w:rsidP="00714D1F">
      <w:pPr>
        <w:pBdr>
          <w:top w:val="nil"/>
          <w:left w:val="nil"/>
          <w:bottom w:val="nil"/>
          <w:right w:val="nil"/>
          <w:between w:val="nil"/>
        </w:pBdr>
        <w:suppressAutoHyphens/>
        <w:ind w:left="1070"/>
        <w:contextualSpacing/>
        <w:jc w:val="both"/>
        <w:textAlignment w:val="top"/>
        <w:outlineLvl w:val="0"/>
        <w:rPr>
          <w:color w:val="000000"/>
          <w:position w:val="-1"/>
        </w:rPr>
      </w:pPr>
    </w:p>
    <w:p w:rsidR="00714D1F" w:rsidRPr="00EE00A9" w:rsidRDefault="00714D1F" w:rsidP="00714D1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 xml:space="preserve"> Первооснова письменной работы, определяющая последовательность изложения материала – это …</w:t>
      </w:r>
    </w:p>
    <w:p w:rsidR="00714D1F" w:rsidRPr="00EE00A9" w:rsidRDefault="00714D1F" w:rsidP="00714D1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тезисы</w:t>
      </w:r>
    </w:p>
    <w:p w:rsidR="00714D1F" w:rsidRPr="00EE00A9" w:rsidRDefault="00714D1F" w:rsidP="00714D1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выписки</w:t>
      </w:r>
    </w:p>
    <w:p w:rsidR="00714D1F" w:rsidRPr="00EE00A9" w:rsidRDefault="00714D1F" w:rsidP="00714D1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 xml:space="preserve">план </w:t>
      </w:r>
    </w:p>
    <w:p w:rsidR="00714D1F" w:rsidRPr="00EE00A9" w:rsidRDefault="00714D1F" w:rsidP="00714D1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color w:val="000000"/>
          <w:position w:val="-1"/>
        </w:rPr>
      </w:pPr>
      <w:r w:rsidRPr="00EE00A9">
        <w:rPr>
          <w:color w:val="000000"/>
          <w:position w:val="-1"/>
        </w:rPr>
        <w:t>конспект</w:t>
      </w:r>
    </w:p>
    <w:p w:rsidR="002E2FA9" w:rsidRDefault="002E2FA9" w:rsidP="002E2FA9">
      <w:pPr>
        <w:spacing w:after="120"/>
        <w:jc w:val="both"/>
      </w:pPr>
    </w:p>
    <w:p w:rsidR="00DF25E6" w:rsidRPr="00D85B52" w:rsidRDefault="00DF25E6" w:rsidP="00254F70">
      <w:pPr>
        <w:tabs>
          <w:tab w:val="left" w:pos="900"/>
        </w:tabs>
        <w:ind w:firstLine="902"/>
        <w:jc w:val="both"/>
      </w:pPr>
      <w:r w:rsidRPr="00D85B52">
        <w:t xml:space="preserve">Тестовые задания по дисциплине </w:t>
      </w:r>
      <w:r w:rsidRPr="00D85B52">
        <w:rPr>
          <w:color w:val="000000"/>
        </w:rPr>
        <w:t>«</w:t>
      </w:r>
      <w:r w:rsidR="00F115DD" w:rsidRPr="00FC646D">
        <w:rPr>
          <w:color w:val="000000" w:themeColor="text1"/>
          <w:kern w:val="24"/>
        </w:rPr>
        <w:t>Организация научных исследований</w:t>
      </w:r>
      <w:r w:rsidRPr="00D85B52">
        <w:t xml:space="preserve">» на образовательном портале </w:t>
      </w:r>
      <w:proofErr w:type="spellStart"/>
      <w:r w:rsidRPr="00D85B52">
        <w:t>ВолгГМУ</w:t>
      </w:r>
      <w:proofErr w:type="spellEnd"/>
      <w:r w:rsidRPr="00D85B52">
        <w:t xml:space="preserve"> </w:t>
      </w:r>
      <w:hyperlink r:id="rId5" w:history="1">
        <w:r w:rsidRPr="00D85B52">
          <w:rPr>
            <w:rStyle w:val="aa"/>
            <w:lang w:val="en-US"/>
          </w:rPr>
          <w:t>https</w:t>
        </w:r>
        <w:r w:rsidRPr="00D85B52">
          <w:rPr>
            <w:rStyle w:val="aa"/>
          </w:rPr>
          <w:t>://</w:t>
        </w:r>
        <w:proofErr w:type="spellStart"/>
        <w:r w:rsidRPr="00D85B52">
          <w:rPr>
            <w:rStyle w:val="aa"/>
            <w:lang w:val="en-US"/>
          </w:rPr>
          <w:t>elearning</w:t>
        </w:r>
        <w:proofErr w:type="spellEnd"/>
        <w:r w:rsidRPr="00D85B52">
          <w:rPr>
            <w:rStyle w:val="aa"/>
          </w:rPr>
          <w:t>.</w:t>
        </w:r>
        <w:proofErr w:type="spellStart"/>
        <w:r w:rsidRPr="00D85B52">
          <w:rPr>
            <w:rStyle w:val="aa"/>
            <w:lang w:val="en-US"/>
          </w:rPr>
          <w:t>volgmed</w:t>
        </w:r>
        <w:proofErr w:type="spellEnd"/>
        <w:r w:rsidRPr="00D85B52">
          <w:rPr>
            <w:rStyle w:val="aa"/>
          </w:rPr>
          <w:t>.</w:t>
        </w:r>
        <w:proofErr w:type="spellStart"/>
        <w:r w:rsidRPr="00D85B52">
          <w:rPr>
            <w:rStyle w:val="aa"/>
            <w:lang w:val="en-US"/>
          </w:rPr>
          <w:t>ru</w:t>
        </w:r>
        <w:proofErr w:type="spellEnd"/>
        <w:r w:rsidRPr="00D85B52">
          <w:rPr>
            <w:rStyle w:val="aa"/>
          </w:rPr>
          <w:t>/</w:t>
        </w:r>
      </w:hyperlink>
      <w:r w:rsidR="00254F70" w:rsidRPr="00D85B52">
        <w:t xml:space="preserve">: </w:t>
      </w:r>
    </w:p>
    <w:p w:rsidR="00254F70" w:rsidRDefault="004147A5" w:rsidP="00254F70">
      <w:pPr>
        <w:tabs>
          <w:tab w:val="left" w:pos="900"/>
        </w:tabs>
        <w:ind w:firstLine="902"/>
        <w:jc w:val="both"/>
      </w:pPr>
      <w:hyperlink r:id="rId6" w:history="1">
        <w:r w:rsidR="00F115DD" w:rsidRPr="009E6C9F">
          <w:rPr>
            <w:rStyle w:val="aa"/>
          </w:rPr>
          <w:t>https://elearning.volgmed.ru/mod/resource/view.php?id=508345</w:t>
        </w:r>
      </w:hyperlink>
      <w:r w:rsidR="00F115DD">
        <w:t xml:space="preserve"> </w:t>
      </w:r>
      <w:r w:rsidR="00254F70">
        <w:t xml:space="preserve"> </w:t>
      </w:r>
    </w:p>
    <w:p w:rsidR="00254F70" w:rsidRPr="00254F70" w:rsidRDefault="00254F70" w:rsidP="00254F70">
      <w:pPr>
        <w:tabs>
          <w:tab w:val="left" w:pos="900"/>
        </w:tabs>
        <w:ind w:firstLine="902"/>
        <w:jc w:val="both"/>
        <w:rPr>
          <w:highlight w:val="yellow"/>
        </w:rPr>
      </w:pPr>
    </w:p>
    <w:p w:rsidR="006A35DD" w:rsidRPr="00353B3C" w:rsidRDefault="009C74F5" w:rsidP="006A35DD">
      <w:pPr>
        <w:pStyle w:val="a4"/>
        <w:spacing w:after="120"/>
        <w:jc w:val="both"/>
        <w:rPr>
          <w:rFonts w:eastAsia="Calibri"/>
        </w:rPr>
      </w:pPr>
      <w:r w:rsidRPr="003022C0">
        <w:t xml:space="preserve">1.1.2. </w:t>
      </w:r>
      <w:r w:rsidR="006A35DD" w:rsidRPr="003022C0">
        <w:t>Примеры контрольных вопросов для собеседования.</w:t>
      </w:r>
    </w:p>
    <w:p w:rsidR="00597B08" w:rsidRPr="00624011" w:rsidRDefault="00597B08" w:rsidP="00597B08">
      <w:r w:rsidRPr="00597B08">
        <w:t xml:space="preserve">Проверяемые индикаторы достижения компетенции: </w:t>
      </w:r>
      <w:r w:rsidR="000A6BB2" w:rsidRPr="00624011">
        <w:rPr>
          <w:rFonts w:eastAsia="Calibri"/>
          <w:iCs/>
          <w:spacing w:val="-6"/>
          <w:lang w:eastAsia="en-US"/>
        </w:rPr>
        <w:t>УК-</w:t>
      </w:r>
      <w:r w:rsidR="000A6BB2">
        <w:rPr>
          <w:rFonts w:eastAsia="Calibri"/>
          <w:iCs/>
          <w:spacing w:val="-6"/>
          <w:lang w:eastAsia="en-US"/>
        </w:rPr>
        <w:t>1.1.1; УК-1.2.1; УК-1</w:t>
      </w:r>
      <w:r w:rsidR="000A6BB2" w:rsidRPr="00624011">
        <w:rPr>
          <w:rFonts w:eastAsia="Calibri"/>
          <w:iCs/>
          <w:spacing w:val="-6"/>
          <w:lang w:eastAsia="en-US"/>
        </w:rPr>
        <w:t>.3.1; УК-</w:t>
      </w:r>
      <w:r w:rsidR="000A6BB2">
        <w:rPr>
          <w:rFonts w:eastAsia="Calibri"/>
          <w:iCs/>
          <w:spacing w:val="-6"/>
          <w:lang w:eastAsia="en-US"/>
        </w:rPr>
        <w:t>2.1.1; УК-2.2.1; УК-2</w:t>
      </w:r>
      <w:r w:rsidR="000A6BB2" w:rsidRPr="00624011">
        <w:rPr>
          <w:rFonts w:eastAsia="Calibri"/>
          <w:iCs/>
          <w:spacing w:val="-6"/>
          <w:lang w:eastAsia="en-US"/>
        </w:rPr>
        <w:t xml:space="preserve">.3.1; </w:t>
      </w:r>
      <w:r w:rsidR="000A6BB2">
        <w:t>П</w:t>
      </w:r>
      <w:r w:rsidR="000A6BB2" w:rsidRPr="00624011">
        <w:t>К-</w:t>
      </w:r>
      <w:r w:rsidR="000A6BB2">
        <w:t>5</w:t>
      </w:r>
      <w:r w:rsidR="000A6BB2" w:rsidRPr="00624011">
        <w:t xml:space="preserve">.1.1; </w:t>
      </w:r>
      <w:r w:rsidR="000A6BB2">
        <w:t>П</w:t>
      </w:r>
      <w:r w:rsidR="000A6BB2" w:rsidRPr="00624011">
        <w:t>К-</w:t>
      </w:r>
      <w:r w:rsidR="000A6BB2">
        <w:t>5</w:t>
      </w:r>
      <w:r w:rsidR="000A6BB2" w:rsidRPr="00624011">
        <w:t xml:space="preserve">.2.1; </w:t>
      </w:r>
      <w:r w:rsidR="000A6BB2">
        <w:t>П</w:t>
      </w:r>
      <w:r w:rsidR="000A6BB2" w:rsidRPr="00624011">
        <w:t>К-</w:t>
      </w:r>
      <w:r w:rsidR="000A6BB2">
        <w:t>5.3.</w:t>
      </w:r>
      <w:r w:rsidR="00F115DD">
        <w:t>1.</w:t>
      </w:r>
    </w:p>
    <w:p w:rsidR="00064AF6" w:rsidRPr="00597B08" w:rsidRDefault="00064AF6" w:rsidP="00064AF6">
      <w:pPr>
        <w:spacing w:after="120"/>
        <w:jc w:val="both"/>
      </w:pPr>
    </w:p>
    <w:p w:rsidR="006A35DD" w:rsidRDefault="006A35DD" w:rsidP="006A35DD">
      <w:pPr>
        <w:spacing w:after="120"/>
        <w:ind w:left="709"/>
        <w:rPr>
          <w:rFonts w:eastAsia="Calibri"/>
        </w:rPr>
      </w:pPr>
      <w:r>
        <w:rPr>
          <w:rFonts w:eastAsia="Calibri"/>
        </w:rPr>
        <w:t>1. </w:t>
      </w:r>
      <w:r w:rsidR="00353B3C" w:rsidRPr="00353B3C">
        <w:rPr>
          <w:rFonts w:eastAsia="Calibri"/>
        </w:rPr>
        <w:t>Основные понятия и определения науки.</w:t>
      </w:r>
    </w:p>
    <w:p w:rsidR="002E2FA9" w:rsidRPr="006A35DD" w:rsidRDefault="006A35DD" w:rsidP="006A35DD">
      <w:pPr>
        <w:spacing w:after="120"/>
        <w:ind w:left="709"/>
        <w:rPr>
          <w:rFonts w:eastAsia="Calibri"/>
        </w:rPr>
      </w:pPr>
      <w:r>
        <w:rPr>
          <w:rFonts w:eastAsia="Calibri"/>
        </w:rPr>
        <w:t>2. </w:t>
      </w:r>
      <w:r w:rsidR="00353B3C" w:rsidRPr="00353B3C">
        <w:rPr>
          <w:rFonts w:eastAsia="Calibri"/>
        </w:rPr>
        <w:t>Назовите разделы научных методов по уровням их общности?</w:t>
      </w:r>
    </w:p>
    <w:p w:rsidR="006A35DD" w:rsidRPr="003022C0" w:rsidRDefault="006A35DD" w:rsidP="006A35DD">
      <w:pPr>
        <w:spacing w:after="120"/>
        <w:ind w:left="709"/>
        <w:rPr>
          <w:rFonts w:eastAsia="Calibri"/>
        </w:rPr>
      </w:pPr>
      <w:r>
        <w:rPr>
          <w:rFonts w:eastAsia="Calibri"/>
        </w:rPr>
        <w:t>3. </w:t>
      </w:r>
      <w:r w:rsidR="00353B3C" w:rsidRPr="00353B3C">
        <w:rPr>
          <w:rFonts w:eastAsia="Calibri"/>
        </w:rPr>
        <w:t>Дайте опре</w:t>
      </w:r>
      <w:r w:rsidR="00353B3C">
        <w:rPr>
          <w:rFonts w:eastAsia="Calibri"/>
        </w:rPr>
        <w:t>деление понятию «Научный метод».</w:t>
      </w:r>
    </w:p>
    <w:p w:rsidR="006A35DD" w:rsidRPr="003022C0" w:rsidRDefault="006A35DD" w:rsidP="00237F56">
      <w:pPr>
        <w:spacing w:after="120"/>
        <w:ind w:left="709"/>
        <w:rPr>
          <w:rFonts w:eastAsia="Calibri"/>
        </w:rPr>
      </w:pPr>
      <w:r>
        <w:rPr>
          <w:rFonts w:eastAsia="Calibri"/>
        </w:rPr>
        <w:t>4</w:t>
      </w:r>
      <w:r w:rsidRPr="003022C0">
        <w:rPr>
          <w:rFonts w:eastAsia="Calibri"/>
        </w:rPr>
        <w:t>. </w:t>
      </w:r>
      <w:r w:rsidR="00237F56" w:rsidRPr="003022C0">
        <w:t>Перечислите этапы меди</w:t>
      </w:r>
      <w:r w:rsidR="00237F56">
        <w:t>ко-статистического исследования.</w:t>
      </w:r>
    </w:p>
    <w:p w:rsidR="006A35DD" w:rsidRPr="003022C0" w:rsidRDefault="006A35DD" w:rsidP="006A35DD">
      <w:pPr>
        <w:spacing w:after="120"/>
        <w:ind w:left="709"/>
        <w:rPr>
          <w:rFonts w:eastAsia="Calibri"/>
        </w:rPr>
      </w:pPr>
      <w:r>
        <w:rPr>
          <w:rFonts w:eastAsia="Calibri"/>
        </w:rPr>
        <w:lastRenderedPageBreak/>
        <w:t>5</w:t>
      </w:r>
      <w:r w:rsidRPr="006A35DD">
        <w:rPr>
          <w:rFonts w:eastAsia="Calibri"/>
        </w:rPr>
        <w:t>. </w:t>
      </w:r>
      <w:r w:rsidR="00237F56" w:rsidRPr="00353B3C">
        <w:rPr>
          <w:rFonts w:eastAsia="Calibri"/>
        </w:rPr>
        <w:t>Из каких элементов состоят статистические таблицы?</w:t>
      </w:r>
    </w:p>
    <w:p w:rsidR="006A35DD" w:rsidRPr="003022C0" w:rsidRDefault="006A35DD" w:rsidP="006A35DD">
      <w:pPr>
        <w:spacing w:after="120"/>
        <w:ind w:left="709"/>
      </w:pPr>
      <w:r>
        <w:t>6</w:t>
      </w:r>
      <w:r w:rsidRPr="003022C0">
        <w:t>. </w:t>
      </w:r>
      <w:r w:rsidR="00237F56" w:rsidRPr="00237F56">
        <w:rPr>
          <w:rFonts w:eastAsia="Calibri"/>
        </w:rPr>
        <w:t>С какой целью в медицинских исследованиях используются средние величины?</w:t>
      </w:r>
    </w:p>
    <w:p w:rsidR="006A35DD" w:rsidRPr="003022C0" w:rsidRDefault="006A35DD" w:rsidP="006A35DD">
      <w:pPr>
        <w:pStyle w:val="1"/>
        <w:spacing w:after="120"/>
        <w:ind w:left="709"/>
      </w:pPr>
      <w:r>
        <w:t>7</w:t>
      </w:r>
      <w:r w:rsidRPr="003022C0">
        <w:t>. </w:t>
      </w:r>
      <w:r w:rsidR="00237F56" w:rsidRPr="00237F56">
        <w:t>Какими формулами пользуются для вычисления критерия  Стьюдента при сравнении средних и относительных величин?</w:t>
      </w:r>
    </w:p>
    <w:p w:rsidR="002E2FA9" w:rsidRPr="006A35DD" w:rsidRDefault="006A35DD" w:rsidP="006A35DD">
      <w:pPr>
        <w:spacing w:after="120"/>
        <w:ind w:left="709"/>
        <w:rPr>
          <w:rFonts w:eastAsia="Calibri"/>
        </w:rPr>
      </w:pPr>
      <w:r>
        <w:rPr>
          <w:rFonts w:eastAsia="Calibri"/>
        </w:rPr>
        <w:t>8. </w:t>
      </w:r>
      <w:r w:rsidR="00237F56" w:rsidRPr="00237F56">
        <w:rPr>
          <w:rFonts w:eastAsia="Calibri"/>
        </w:rPr>
        <w:t>Перечислите виды научных изданий</w:t>
      </w:r>
      <w:r w:rsidR="00237F56">
        <w:rPr>
          <w:rFonts w:eastAsia="Calibri"/>
        </w:rPr>
        <w:t>.</w:t>
      </w:r>
    </w:p>
    <w:p w:rsidR="002E2FA9" w:rsidRPr="006A35DD" w:rsidRDefault="006A35DD" w:rsidP="006A35DD">
      <w:pPr>
        <w:spacing w:after="120"/>
        <w:ind w:left="709"/>
        <w:rPr>
          <w:rFonts w:eastAsia="Calibri"/>
        </w:rPr>
      </w:pPr>
      <w:r>
        <w:rPr>
          <w:rFonts w:eastAsia="Calibri"/>
        </w:rPr>
        <w:t>9</w:t>
      </w:r>
      <w:r w:rsidRPr="006A35DD">
        <w:rPr>
          <w:rFonts w:eastAsia="Calibri"/>
        </w:rPr>
        <w:t>.</w:t>
      </w:r>
      <w:r>
        <w:rPr>
          <w:rFonts w:eastAsia="Calibri"/>
        </w:rPr>
        <w:t> </w:t>
      </w:r>
      <w:r w:rsidR="00237F56" w:rsidRPr="00237F56">
        <w:rPr>
          <w:rFonts w:eastAsia="Calibri"/>
        </w:rPr>
        <w:t xml:space="preserve">Назовите основные </w:t>
      </w:r>
      <w:proofErr w:type="spellStart"/>
      <w:r w:rsidR="00237F56" w:rsidRPr="00237F56">
        <w:rPr>
          <w:rFonts w:eastAsia="Calibri"/>
        </w:rPr>
        <w:t>наукометрические</w:t>
      </w:r>
      <w:proofErr w:type="spellEnd"/>
      <w:r w:rsidR="00237F56" w:rsidRPr="00237F56">
        <w:rPr>
          <w:rFonts w:eastAsia="Calibri"/>
        </w:rPr>
        <w:t xml:space="preserve"> показатели</w:t>
      </w:r>
      <w:r w:rsidR="00237F56">
        <w:rPr>
          <w:rFonts w:eastAsia="Calibri"/>
        </w:rPr>
        <w:t>.</w:t>
      </w:r>
    </w:p>
    <w:p w:rsidR="002E2FA9" w:rsidRPr="006A35DD" w:rsidRDefault="006A35DD" w:rsidP="006A35DD">
      <w:pPr>
        <w:spacing w:after="120"/>
        <w:ind w:left="709"/>
        <w:rPr>
          <w:rFonts w:eastAsia="Calibri"/>
        </w:rPr>
      </w:pPr>
      <w:r>
        <w:rPr>
          <w:rFonts w:eastAsia="Calibri"/>
        </w:rPr>
        <w:t>10. </w:t>
      </w:r>
      <w:r w:rsidR="00237F56">
        <w:t xml:space="preserve"> Варианты построения списка литературы.</w:t>
      </w:r>
    </w:p>
    <w:p w:rsidR="006A35DD" w:rsidRDefault="006A35DD" w:rsidP="006A35DD"/>
    <w:p w:rsidR="006A35DD" w:rsidRDefault="006A35DD" w:rsidP="006A35DD">
      <w:pPr>
        <w:spacing w:after="120"/>
        <w:jc w:val="both"/>
        <w:rPr>
          <w:color w:val="000000"/>
        </w:rPr>
      </w:pPr>
      <w:r>
        <w:rPr>
          <w:color w:val="000000"/>
        </w:rPr>
        <w:t>1.2</w:t>
      </w:r>
      <w:r w:rsidRPr="00FE1A78">
        <w:rPr>
          <w:color w:val="000000"/>
        </w:rPr>
        <w:t xml:space="preserve">. Оценочные средства для </w:t>
      </w:r>
      <w:r>
        <w:rPr>
          <w:color w:val="000000"/>
        </w:rPr>
        <w:t>самостоятельной работы обучающихся</w:t>
      </w:r>
    </w:p>
    <w:p w:rsidR="006A35DD" w:rsidRDefault="006A35DD" w:rsidP="006A35DD">
      <w:pPr>
        <w:spacing w:after="120"/>
        <w:ind w:firstLine="708"/>
        <w:jc w:val="both"/>
        <w:rPr>
          <w:color w:val="000000"/>
        </w:rPr>
      </w:pPr>
      <w:r>
        <w:rPr>
          <w:color w:val="000000"/>
        </w:rPr>
        <w:t>Оценка самостоятельной работы включает в себя тестирование.</w:t>
      </w:r>
    </w:p>
    <w:p w:rsidR="006A35DD" w:rsidRPr="00FE1A78" w:rsidRDefault="006A35DD" w:rsidP="006A35DD">
      <w:pPr>
        <w:spacing w:after="120"/>
        <w:jc w:val="both"/>
        <w:rPr>
          <w:color w:val="000000"/>
        </w:rPr>
      </w:pPr>
      <w:r>
        <w:rPr>
          <w:color w:val="000000"/>
        </w:rPr>
        <w:t>1.2.1. Примеры</w:t>
      </w:r>
      <w:r w:rsidRPr="002B2C1D">
        <w:rPr>
          <w:color w:val="000000"/>
        </w:rPr>
        <w:t xml:space="preserve"> </w:t>
      </w:r>
      <w:r w:rsidRPr="00FE1A78">
        <w:rPr>
          <w:color w:val="000000"/>
        </w:rPr>
        <w:t>тестовых заданий</w:t>
      </w:r>
      <w:r>
        <w:rPr>
          <w:color w:val="000000"/>
        </w:rPr>
        <w:t xml:space="preserve"> с одиночным ответом</w:t>
      </w:r>
    </w:p>
    <w:p w:rsidR="00597B08" w:rsidRPr="00624011" w:rsidRDefault="00597B08" w:rsidP="00597B08">
      <w:r w:rsidRPr="00597B08">
        <w:t>Проверяемые инд</w:t>
      </w:r>
      <w:r w:rsidR="00237F56">
        <w:t>икаторы достижения компетенции:</w:t>
      </w:r>
      <w:r w:rsidR="00237F56" w:rsidRPr="00597B08">
        <w:t xml:space="preserve"> </w:t>
      </w:r>
      <w:r w:rsidR="00F115DD" w:rsidRPr="00624011">
        <w:rPr>
          <w:rFonts w:eastAsia="Calibri"/>
          <w:iCs/>
          <w:spacing w:val="-6"/>
          <w:lang w:eastAsia="en-US"/>
        </w:rPr>
        <w:t>УК-</w:t>
      </w:r>
      <w:r w:rsidR="00F115DD">
        <w:rPr>
          <w:rFonts w:eastAsia="Calibri"/>
          <w:iCs/>
          <w:spacing w:val="-6"/>
          <w:lang w:eastAsia="en-US"/>
        </w:rPr>
        <w:t>1.1.1; УК-1.2.1; УК-1</w:t>
      </w:r>
      <w:r w:rsidR="00F115DD" w:rsidRPr="00624011">
        <w:rPr>
          <w:rFonts w:eastAsia="Calibri"/>
          <w:iCs/>
          <w:spacing w:val="-6"/>
          <w:lang w:eastAsia="en-US"/>
        </w:rPr>
        <w:t>.3.1; УК-</w:t>
      </w:r>
      <w:r w:rsidR="00F115DD">
        <w:rPr>
          <w:rFonts w:eastAsia="Calibri"/>
          <w:iCs/>
          <w:spacing w:val="-6"/>
          <w:lang w:eastAsia="en-US"/>
        </w:rPr>
        <w:t>2.1.1; УК-2.2.1; УК-2</w:t>
      </w:r>
      <w:r w:rsidR="00F115DD" w:rsidRPr="00624011">
        <w:rPr>
          <w:rFonts w:eastAsia="Calibri"/>
          <w:iCs/>
          <w:spacing w:val="-6"/>
          <w:lang w:eastAsia="en-US"/>
        </w:rPr>
        <w:t xml:space="preserve">.3.1; </w:t>
      </w:r>
      <w:r w:rsidR="00F115DD">
        <w:t>П</w:t>
      </w:r>
      <w:r w:rsidR="00F115DD" w:rsidRPr="00624011">
        <w:t>К-</w:t>
      </w:r>
      <w:r w:rsidR="00F115DD">
        <w:t>5</w:t>
      </w:r>
      <w:r w:rsidR="00F115DD" w:rsidRPr="00624011">
        <w:t xml:space="preserve">.1.1; </w:t>
      </w:r>
      <w:r w:rsidR="00F115DD">
        <w:t>П</w:t>
      </w:r>
      <w:r w:rsidR="00F115DD" w:rsidRPr="00624011">
        <w:t>К-</w:t>
      </w:r>
      <w:r w:rsidR="00F115DD">
        <w:t>5</w:t>
      </w:r>
      <w:r w:rsidR="00F115DD" w:rsidRPr="00624011">
        <w:t xml:space="preserve">.2.1; </w:t>
      </w:r>
      <w:r w:rsidR="00F115DD">
        <w:t>П</w:t>
      </w:r>
      <w:r w:rsidR="00F115DD" w:rsidRPr="00624011">
        <w:t>К-</w:t>
      </w:r>
      <w:r w:rsidR="00F115DD">
        <w:t>5.3.1.</w:t>
      </w:r>
    </w:p>
    <w:p w:rsidR="00597B08" w:rsidRDefault="00597B08" w:rsidP="006A35DD">
      <w:pPr>
        <w:tabs>
          <w:tab w:val="left" w:pos="851"/>
        </w:tabs>
        <w:ind w:firstLine="709"/>
        <w:rPr>
          <w:bCs/>
        </w:rPr>
      </w:pPr>
    </w:p>
    <w:p w:rsidR="00D73CE3" w:rsidRDefault="006A35DD" w:rsidP="00F766C4">
      <w:pPr>
        <w:tabs>
          <w:tab w:val="left" w:pos="851"/>
        </w:tabs>
        <w:ind w:firstLine="709"/>
      </w:pPr>
      <w:r w:rsidRPr="008A1669">
        <w:rPr>
          <w:bCs/>
        </w:rPr>
        <w:t>1</w:t>
      </w:r>
      <w:r w:rsidR="00D73CE3">
        <w:rPr>
          <w:bCs/>
        </w:rPr>
        <w:t xml:space="preserve">. </w:t>
      </w:r>
      <w:r w:rsidR="00F766C4">
        <w:t xml:space="preserve">Аннотация – это ... </w:t>
      </w:r>
    </w:p>
    <w:p w:rsidR="00D73CE3" w:rsidRDefault="00F766C4" w:rsidP="00F766C4">
      <w:pPr>
        <w:tabs>
          <w:tab w:val="left" w:pos="851"/>
        </w:tabs>
        <w:ind w:firstLine="709"/>
      </w:pPr>
      <w:r>
        <w:t xml:space="preserve">а) краткое изложение основного содержания исходного источника информации, дающее о нем обобщенное представление </w:t>
      </w:r>
    </w:p>
    <w:p w:rsidR="00D73CE3" w:rsidRDefault="00F766C4" w:rsidP="00F766C4">
      <w:pPr>
        <w:tabs>
          <w:tab w:val="left" w:pos="851"/>
        </w:tabs>
        <w:ind w:firstLine="709"/>
      </w:pPr>
      <w:r>
        <w:t xml:space="preserve">б) сжатое изложение содержания изученного материала в утвердительной, иногда и в опровергающей форме </w:t>
      </w:r>
    </w:p>
    <w:p w:rsidR="006A35DD" w:rsidRPr="008A1669" w:rsidRDefault="00F766C4" w:rsidP="00F766C4">
      <w:pPr>
        <w:tabs>
          <w:tab w:val="left" w:pos="851"/>
        </w:tabs>
        <w:ind w:firstLine="709"/>
      </w:pPr>
      <w:r>
        <w:t>в) краткая оценка изученного содержания исходного источника информации, полученная прежде всего на основе содержащихся в нем выводов</w:t>
      </w:r>
    </w:p>
    <w:p w:rsidR="006A35DD" w:rsidRPr="008A1669" w:rsidRDefault="006A35DD" w:rsidP="006A35DD"/>
    <w:p w:rsidR="00D73CE3" w:rsidRDefault="006A35DD" w:rsidP="00D73CE3">
      <w:pPr>
        <w:tabs>
          <w:tab w:val="left" w:pos="851"/>
        </w:tabs>
        <w:ind w:firstLine="709"/>
      </w:pPr>
      <w:r w:rsidRPr="008A1669">
        <w:rPr>
          <w:bCs/>
        </w:rPr>
        <w:t xml:space="preserve">2. </w:t>
      </w:r>
      <w:r w:rsidR="00D73CE3">
        <w:t xml:space="preserve">В соответствии с действующим Гражданским кодексом РФ признаются патентоспособными …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а) товарные знаки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б) научные теории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в) условные обозначения, расписания, правила </w:t>
      </w:r>
    </w:p>
    <w:p w:rsidR="006A35DD" w:rsidRPr="008A1669" w:rsidRDefault="00D73CE3" w:rsidP="00D73CE3">
      <w:pPr>
        <w:tabs>
          <w:tab w:val="left" w:pos="851"/>
        </w:tabs>
        <w:ind w:firstLine="709"/>
      </w:pPr>
      <w:r>
        <w:t>г) алгоритмы и программы для вычислительных машин</w:t>
      </w:r>
    </w:p>
    <w:p w:rsidR="006A35DD" w:rsidRPr="008A1669" w:rsidRDefault="006A35DD" w:rsidP="006A35DD"/>
    <w:p w:rsidR="00D73CE3" w:rsidRDefault="006A35DD" w:rsidP="00D73CE3">
      <w:pPr>
        <w:tabs>
          <w:tab w:val="left" w:pos="851"/>
        </w:tabs>
        <w:ind w:firstLine="709"/>
      </w:pPr>
      <w:r w:rsidRPr="008A1669">
        <w:rPr>
          <w:bCs/>
        </w:rPr>
        <w:t xml:space="preserve">3. </w:t>
      </w:r>
      <w:r w:rsidR="00D73CE3">
        <w:t xml:space="preserve">Выписки – это …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а) небольшие фрагменты текста, содержащие в себе квинтэссенцию содержания прочитанного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б) каркас письменной работы, определяющий последовательность изложения материала </w:t>
      </w:r>
    </w:p>
    <w:p w:rsidR="006A35DD" w:rsidRPr="008A1669" w:rsidRDefault="00D73CE3" w:rsidP="00D73CE3">
      <w:pPr>
        <w:tabs>
          <w:tab w:val="left" w:pos="851"/>
        </w:tabs>
        <w:ind w:firstLine="709"/>
      </w:pPr>
      <w:r>
        <w:t>в) сжатое изложение содержания изученного материала в утвердительной, иногда и в опровергающей форме</w:t>
      </w:r>
    </w:p>
    <w:p w:rsidR="006A35DD" w:rsidRPr="008A1669" w:rsidRDefault="006A35DD" w:rsidP="006A35DD">
      <w:pPr>
        <w:jc w:val="both"/>
      </w:pPr>
    </w:p>
    <w:p w:rsidR="00D73CE3" w:rsidRDefault="006A35DD" w:rsidP="00D73CE3">
      <w:pPr>
        <w:tabs>
          <w:tab w:val="left" w:pos="851"/>
        </w:tabs>
        <w:ind w:firstLine="709"/>
      </w:pPr>
      <w:r w:rsidRPr="008A1669">
        <w:rPr>
          <w:bCs/>
        </w:rPr>
        <w:t xml:space="preserve">4. </w:t>
      </w:r>
      <w:r w:rsidR="00D73CE3">
        <w:t xml:space="preserve">Конспект – это …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а) сложная запись содержания исходного текста, включающая в себя цитаты наиболее примечательных мест в сочетании с планом источника, а также сжатый анализ записанного материала и выводы по нему </w:t>
      </w:r>
    </w:p>
    <w:p w:rsidR="00D73CE3" w:rsidRDefault="00D73CE3" w:rsidP="00D73CE3">
      <w:pPr>
        <w:tabs>
          <w:tab w:val="left" w:pos="851"/>
        </w:tabs>
        <w:ind w:firstLine="709"/>
      </w:pPr>
      <w:r>
        <w:t>б) небольшие фрагменты текста, содержащие в себе квинтэссенцию содержания прочитанного</w:t>
      </w:r>
    </w:p>
    <w:p w:rsidR="00D73CE3" w:rsidRPr="008A1669" w:rsidRDefault="00D73CE3" w:rsidP="00D73CE3">
      <w:pPr>
        <w:tabs>
          <w:tab w:val="left" w:pos="851"/>
        </w:tabs>
        <w:ind w:firstLine="709"/>
      </w:pPr>
      <w:r>
        <w:t>в) краткое изложение основного содержания исходного источника информации, дающее о нем обобщенное представление</w:t>
      </w:r>
    </w:p>
    <w:p w:rsidR="006A35DD" w:rsidRPr="008A1669" w:rsidRDefault="006A35DD" w:rsidP="006A35DD">
      <w:pPr>
        <w:jc w:val="both"/>
      </w:pPr>
    </w:p>
    <w:p w:rsidR="006A35DD" w:rsidRPr="008A1669" w:rsidRDefault="006A35DD" w:rsidP="006A35DD">
      <w:pPr>
        <w:jc w:val="both"/>
      </w:pPr>
    </w:p>
    <w:p w:rsidR="00D73CE3" w:rsidRDefault="006A35DD" w:rsidP="00D73CE3">
      <w:pPr>
        <w:tabs>
          <w:tab w:val="left" w:pos="851"/>
        </w:tabs>
        <w:ind w:firstLine="709"/>
      </w:pPr>
      <w:r w:rsidRPr="008A1669">
        <w:rPr>
          <w:bCs/>
        </w:rPr>
        <w:lastRenderedPageBreak/>
        <w:t xml:space="preserve">5. </w:t>
      </w:r>
      <w:r w:rsidR="00D73CE3">
        <w:t xml:space="preserve">Краткое изложение в письменном виде или в форме публичного доклада содержания книги, учения, научной проблемы, результатов научного исследования – это …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а) стендовый доклад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б) реферат </w:t>
      </w:r>
    </w:p>
    <w:p w:rsidR="006A35DD" w:rsidRDefault="00D73CE3" w:rsidP="00D73CE3">
      <w:pPr>
        <w:tabs>
          <w:tab w:val="left" w:pos="851"/>
        </w:tabs>
        <w:ind w:firstLine="709"/>
      </w:pPr>
      <w:r>
        <w:t>в) литературный обзор</w:t>
      </w:r>
    </w:p>
    <w:p w:rsidR="00D73CE3" w:rsidRPr="00D73CE3" w:rsidRDefault="00D73CE3" w:rsidP="00D73CE3">
      <w:pPr>
        <w:tabs>
          <w:tab w:val="left" w:pos="851"/>
        </w:tabs>
        <w:ind w:firstLine="709"/>
        <w:rPr>
          <w:b/>
        </w:rPr>
      </w:pPr>
      <w:r>
        <w:t>г)</w:t>
      </w:r>
      <w:r w:rsidRPr="00D73CE3">
        <w:t xml:space="preserve"> </w:t>
      </w:r>
      <w:r>
        <w:t>тезисы</w:t>
      </w:r>
    </w:p>
    <w:p w:rsidR="006A35DD" w:rsidRPr="008A1669" w:rsidRDefault="006A35DD" w:rsidP="006A35DD">
      <w:pPr>
        <w:jc w:val="both"/>
      </w:pPr>
    </w:p>
    <w:p w:rsidR="00D73CE3" w:rsidRDefault="006A35DD" w:rsidP="00D73CE3">
      <w:pPr>
        <w:tabs>
          <w:tab w:val="left" w:pos="851"/>
        </w:tabs>
        <w:ind w:firstLine="709"/>
      </w:pPr>
      <w:r w:rsidRPr="008A1669">
        <w:rPr>
          <w:bCs/>
        </w:rPr>
        <w:t xml:space="preserve">6. </w:t>
      </w:r>
      <w:r w:rsidR="00D73CE3">
        <w:t xml:space="preserve">Литературный обзор – это …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а) краткая характеристика того, что известно об исследуемом явлении из различных источников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б) небольшие фрагменты текста, содержащие в себе квинтэссенцию содержания прочитанного </w:t>
      </w:r>
    </w:p>
    <w:p w:rsidR="006A35DD" w:rsidRPr="008A1669" w:rsidRDefault="00D73CE3" w:rsidP="00D73CE3">
      <w:pPr>
        <w:tabs>
          <w:tab w:val="left" w:pos="851"/>
        </w:tabs>
        <w:ind w:firstLine="709"/>
      </w:pPr>
      <w:r>
        <w:t>в) сжатое изложение содержания изученного материала в утвердительной, иногда и в опровергающей форме</w:t>
      </w:r>
    </w:p>
    <w:p w:rsidR="006A35DD" w:rsidRPr="008A1669" w:rsidRDefault="006A35DD" w:rsidP="006A35DD">
      <w:pPr>
        <w:jc w:val="both"/>
      </w:pPr>
    </w:p>
    <w:p w:rsidR="00D73CE3" w:rsidRDefault="006A35DD" w:rsidP="00D73CE3">
      <w:pPr>
        <w:tabs>
          <w:tab w:val="left" w:pos="851"/>
        </w:tabs>
        <w:ind w:firstLine="709"/>
      </w:pPr>
      <w:r w:rsidRPr="008A1669">
        <w:rPr>
          <w:bCs/>
        </w:rPr>
        <w:t xml:space="preserve">7. </w:t>
      </w:r>
      <w:r w:rsidR="00D73CE3">
        <w:t xml:space="preserve">Наиболее совершенная форма творчески переработанных выписок, выраженная в сжатом изложении содержания изученного материала в утвердительной, иногда и в опровергающей форме – это …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а) план 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б) реферат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в) тезисы </w:t>
      </w:r>
    </w:p>
    <w:p w:rsidR="006A35DD" w:rsidRPr="008A1669" w:rsidRDefault="00D73CE3" w:rsidP="00D73CE3">
      <w:pPr>
        <w:tabs>
          <w:tab w:val="left" w:pos="851"/>
        </w:tabs>
        <w:ind w:firstLine="709"/>
      </w:pPr>
      <w:r>
        <w:t>г) конспект</w:t>
      </w:r>
    </w:p>
    <w:p w:rsidR="006A35DD" w:rsidRPr="008A1669" w:rsidRDefault="006A35DD" w:rsidP="006A35DD">
      <w:pPr>
        <w:jc w:val="both"/>
      </w:pPr>
    </w:p>
    <w:p w:rsidR="00D73CE3" w:rsidRDefault="006A35DD" w:rsidP="00D73CE3">
      <w:pPr>
        <w:tabs>
          <w:tab w:val="left" w:pos="851"/>
        </w:tabs>
        <w:ind w:firstLine="709"/>
      </w:pPr>
      <w:r w:rsidRPr="008A1669">
        <w:rPr>
          <w:bCs/>
        </w:rPr>
        <w:t xml:space="preserve">8. </w:t>
      </w:r>
      <w:r w:rsidR="00D73CE3">
        <w:t xml:space="preserve">Первооснова письменной работы, определяющая последовательность изложения материала – это …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а) план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б) выписки </w:t>
      </w:r>
    </w:p>
    <w:p w:rsidR="00D73CE3" w:rsidRDefault="00D73CE3" w:rsidP="00D73CE3">
      <w:pPr>
        <w:tabs>
          <w:tab w:val="left" w:pos="851"/>
        </w:tabs>
        <w:ind w:firstLine="709"/>
      </w:pPr>
      <w:r>
        <w:t xml:space="preserve">в) тезисы </w:t>
      </w:r>
    </w:p>
    <w:p w:rsidR="006A35DD" w:rsidRPr="008A1669" w:rsidRDefault="00D73CE3" w:rsidP="00D73CE3">
      <w:pPr>
        <w:tabs>
          <w:tab w:val="left" w:pos="851"/>
        </w:tabs>
        <w:ind w:firstLine="709"/>
      </w:pPr>
      <w:r>
        <w:t>г) конспект</w:t>
      </w:r>
    </w:p>
    <w:p w:rsidR="006A35DD" w:rsidRPr="008A1669" w:rsidRDefault="006A35DD" w:rsidP="006A35DD">
      <w:pPr>
        <w:jc w:val="both"/>
      </w:pPr>
    </w:p>
    <w:p w:rsidR="00D73CE3" w:rsidRDefault="006A35DD" w:rsidP="00D73CE3">
      <w:pPr>
        <w:tabs>
          <w:tab w:val="left" w:pos="851"/>
        </w:tabs>
        <w:ind w:firstLine="709"/>
        <w:jc w:val="both"/>
      </w:pPr>
      <w:r w:rsidRPr="008A1669">
        <w:rPr>
          <w:bCs/>
        </w:rPr>
        <w:t xml:space="preserve">9. </w:t>
      </w:r>
      <w:r w:rsidR="00D73CE3">
        <w:t xml:space="preserve">Работа, содержащая основные результаты исследования, проведенного с использованием научных методов – это … </w:t>
      </w:r>
    </w:p>
    <w:p w:rsidR="00D73CE3" w:rsidRDefault="00D73CE3" w:rsidP="00D73CE3">
      <w:pPr>
        <w:tabs>
          <w:tab w:val="left" w:pos="851"/>
        </w:tabs>
        <w:ind w:firstLine="709"/>
        <w:jc w:val="both"/>
      </w:pPr>
      <w:r>
        <w:t xml:space="preserve">а) научная статья </w:t>
      </w:r>
    </w:p>
    <w:p w:rsidR="00D73CE3" w:rsidRDefault="00D73CE3" w:rsidP="00D73CE3">
      <w:pPr>
        <w:tabs>
          <w:tab w:val="left" w:pos="851"/>
        </w:tabs>
        <w:ind w:firstLine="709"/>
        <w:jc w:val="both"/>
      </w:pPr>
      <w:r>
        <w:t xml:space="preserve">б) стендовый доклад </w:t>
      </w:r>
    </w:p>
    <w:p w:rsidR="006A35DD" w:rsidRDefault="00D73CE3" w:rsidP="00D73CE3">
      <w:pPr>
        <w:tabs>
          <w:tab w:val="left" w:pos="851"/>
        </w:tabs>
        <w:ind w:firstLine="709"/>
        <w:jc w:val="both"/>
      </w:pPr>
      <w:r>
        <w:t>в) литературный обзор</w:t>
      </w:r>
    </w:p>
    <w:p w:rsidR="00D73CE3" w:rsidRPr="008A1669" w:rsidRDefault="00D73CE3" w:rsidP="00D73CE3">
      <w:pPr>
        <w:tabs>
          <w:tab w:val="left" w:pos="851"/>
        </w:tabs>
        <w:ind w:firstLine="709"/>
        <w:jc w:val="both"/>
      </w:pPr>
      <w:r>
        <w:t>г) реферат</w:t>
      </w:r>
    </w:p>
    <w:p w:rsidR="006A35DD" w:rsidRPr="008A1669" w:rsidRDefault="006A35DD" w:rsidP="006A35DD">
      <w:pPr>
        <w:jc w:val="both"/>
      </w:pPr>
    </w:p>
    <w:p w:rsidR="00D73CE3" w:rsidRDefault="006A35DD" w:rsidP="00D73CE3">
      <w:pPr>
        <w:tabs>
          <w:tab w:val="left" w:pos="851"/>
        </w:tabs>
        <w:ind w:firstLine="709"/>
        <w:jc w:val="both"/>
      </w:pPr>
      <w:r w:rsidRPr="008A1669">
        <w:rPr>
          <w:bCs/>
        </w:rPr>
        <w:t xml:space="preserve">10. </w:t>
      </w:r>
      <w:r w:rsidR="00D73CE3">
        <w:t xml:space="preserve">Тип исследования, представляющий собой обобщенный обзор опубликованных работ при котором для обобщения данных исследований применяются методы их статистического анализа и для всех сравнимых исследований использующих один метод лечения, в результате анализа приводится один показатель – это … </w:t>
      </w:r>
    </w:p>
    <w:p w:rsidR="00D73CE3" w:rsidRDefault="00D73CE3" w:rsidP="00D73CE3">
      <w:pPr>
        <w:tabs>
          <w:tab w:val="left" w:pos="851"/>
        </w:tabs>
        <w:ind w:firstLine="709"/>
        <w:jc w:val="both"/>
      </w:pPr>
      <w:r>
        <w:t xml:space="preserve">а) описание серии случаев </w:t>
      </w:r>
    </w:p>
    <w:p w:rsidR="00D73CE3" w:rsidRDefault="00D73CE3" w:rsidP="00D73CE3">
      <w:pPr>
        <w:tabs>
          <w:tab w:val="left" w:pos="851"/>
        </w:tabs>
        <w:ind w:firstLine="709"/>
        <w:jc w:val="both"/>
      </w:pPr>
      <w:r>
        <w:t xml:space="preserve">б) мета-анализ </w:t>
      </w:r>
    </w:p>
    <w:p w:rsidR="00D73CE3" w:rsidRDefault="00D73CE3" w:rsidP="00D73CE3">
      <w:pPr>
        <w:tabs>
          <w:tab w:val="left" w:pos="851"/>
        </w:tabs>
        <w:ind w:firstLine="709"/>
        <w:jc w:val="both"/>
      </w:pPr>
      <w:r>
        <w:t xml:space="preserve">в) систематический обзор </w:t>
      </w:r>
    </w:p>
    <w:p w:rsidR="006A35DD" w:rsidRDefault="00D73CE3" w:rsidP="00D73CE3">
      <w:pPr>
        <w:tabs>
          <w:tab w:val="left" w:pos="851"/>
        </w:tabs>
        <w:ind w:firstLine="709"/>
        <w:jc w:val="both"/>
      </w:pPr>
      <w:r>
        <w:t>г) описание клинического случая</w:t>
      </w:r>
    </w:p>
    <w:p w:rsidR="008B1B7C" w:rsidRPr="008A1669" w:rsidRDefault="008B1B7C" w:rsidP="006A35DD">
      <w:pPr>
        <w:jc w:val="both"/>
      </w:pPr>
    </w:p>
    <w:p w:rsidR="006A35DD" w:rsidRDefault="006A35DD" w:rsidP="006A35DD">
      <w:pPr>
        <w:spacing w:after="120"/>
        <w:jc w:val="both"/>
        <w:rPr>
          <w:color w:val="000000"/>
        </w:rPr>
      </w:pPr>
      <w:r>
        <w:rPr>
          <w:color w:val="000000"/>
        </w:rPr>
        <w:t>1.2.2. Примеры тестовых заданий с множественным выбором и/или на сопоставление и/или на установление последовательности</w:t>
      </w:r>
    </w:p>
    <w:p w:rsidR="00597B08" w:rsidRPr="00624011" w:rsidRDefault="00597B08" w:rsidP="00597B08">
      <w:r w:rsidRPr="00597B08">
        <w:t xml:space="preserve">Проверяемые индикаторы достижения компетенции: </w:t>
      </w:r>
      <w:r w:rsidR="0095745B" w:rsidRPr="00624011">
        <w:rPr>
          <w:rFonts w:eastAsia="Calibri"/>
          <w:iCs/>
          <w:spacing w:val="-6"/>
          <w:lang w:eastAsia="en-US"/>
        </w:rPr>
        <w:t>УК-</w:t>
      </w:r>
      <w:r w:rsidR="0095745B">
        <w:rPr>
          <w:rFonts w:eastAsia="Calibri"/>
          <w:iCs/>
          <w:spacing w:val="-6"/>
          <w:lang w:eastAsia="en-US"/>
        </w:rPr>
        <w:t>1.1.1; УК-1.2.1; УК-1</w:t>
      </w:r>
      <w:r w:rsidR="0095745B" w:rsidRPr="00624011">
        <w:rPr>
          <w:rFonts w:eastAsia="Calibri"/>
          <w:iCs/>
          <w:spacing w:val="-6"/>
          <w:lang w:eastAsia="en-US"/>
        </w:rPr>
        <w:t>.3.1; УК-</w:t>
      </w:r>
      <w:r w:rsidR="0095745B">
        <w:rPr>
          <w:rFonts w:eastAsia="Calibri"/>
          <w:iCs/>
          <w:spacing w:val="-6"/>
          <w:lang w:eastAsia="en-US"/>
        </w:rPr>
        <w:t>2.1.1; УК-2.2.1; УК-2</w:t>
      </w:r>
      <w:r w:rsidR="0095745B" w:rsidRPr="00624011">
        <w:rPr>
          <w:rFonts w:eastAsia="Calibri"/>
          <w:iCs/>
          <w:spacing w:val="-6"/>
          <w:lang w:eastAsia="en-US"/>
        </w:rPr>
        <w:t xml:space="preserve">.3.1; </w:t>
      </w:r>
      <w:r w:rsidR="0095745B">
        <w:t>П</w:t>
      </w:r>
      <w:r w:rsidR="0095745B" w:rsidRPr="00624011">
        <w:t>К-</w:t>
      </w:r>
      <w:r w:rsidR="0095745B">
        <w:t>5</w:t>
      </w:r>
      <w:r w:rsidR="0095745B" w:rsidRPr="00624011">
        <w:t xml:space="preserve">.1.1; </w:t>
      </w:r>
      <w:r w:rsidR="0095745B">
        <w:t>П</w:t>
      </w:r>
      <w:r w:rsidR="0095745B" w:rsidRPr="00624011">
        <w:t>К-</w:t>
      </w:r>
      <w:r w:rsidR="0095745B">
        <w:t>5</w:t>
      </w:r>
      <w:r w:rsidR="0095745B" w:rsidRPr="00624011">
        <w:t xml:space="preserve">.2.1; </w:t>
      </w:r>
      <w:r w:rsidR="0095745B">
        <w:t>П</w:t>
      </w:r>
      <w:r w:rsidR="0095745B" w:rsidRPr="00624011">
        <w:t>К-</w:t>
      </w:r>
      <w:r w:rsidR="0095745B">
        <w:t>5.3.1.</w:t>
      </w:r>
    </w:p>
    <w:p w:rsidR="00597B08" w:rsidRDefault="00597B08" w:rsidP="006A35DD">
      <w:pPr>
        <w:tabs>
          <w:tab w:val="left" w:pos="851"/>
        </w:tabs>
        <w:ind w:firstLine="709"/>
        <w:rPr>
          <w:bCs/>
        </w:rPr>
      </w:pPr>
    </w:p>
    <w:p w:rsidR="006A35DD" w:rsidRPr="000F5C99" w:rsidRDefault="006A35DD" w:rsidP="006A35DD">
      <w:pPr>
        <w:tabs>
          <w:tab w:val="left" w:pos="851"/>
        </w:tabs>
        <w:ind w:firstLine="709"/>
        <w:rPr>
          <w:bCs/>
        </w:rPr>
      </w:pPr>
      <w:r w:rsidRPr="000F5C99">
        <w:rPr>
          <w:bCs/>
        </w:rPr>
        <w:lastRenderedPageBreak/>
        <w:t xml:space="preserve">1. </w:t>
      </w:r>
      <w:r w:rsidR="00D73CE3">
        <w:t>В соответствии с действующим законодательством России к объектам интеллектуальной собственности относятся</w:t>
      </w:r>
      <w:r w:rsidRPr="000F5C99">
        <w:rPr>
          <w:bCs/>
        </w:rPr>
        <w:t xml:space="preserve"> (выберите </w:t>
      </w:r>
      <w:r w:rsidR="00D73CE3">
        <w:rPr>
          <w:bCs/>
        </w:rPr>
        <w:t>четыре ответа</w:t>
      </w:r>
      <w:r w:rsidRPr="000F5C99">
        <w:rPr>
          <w:bCs/>
        </w:rPr>
        <w:t xml:space="preserve"> из </w:t>
      </w:r>
      <w:r w:rsidR="00D73CE3">
        <w:rPr>
          <w:bCs/>
        </w:rPr>
        <w:t>шести</w:t>
      </w:r>
      <w:r w:rsidRPr="000F5C99">
        <w:rPr>
          <w:bCs/>
        </w:rPr>
        <w:t>):</w:t>
      </w:r>
    </w:p>
    <w:p w:rsidR="00D73CE3" w:rsidRDefault="00D73CE3" w:rsidP="006A35DD">
      <w:pPr>
        <w:jc w:val="both"/>
      </w:pPr>
      <w:r>
        <w:t xml:space="preserve">а) научные исследования </w:t>
      </w:r>
    </w:p>
    <w:p w:rsidR="00D73CE3" w:rsidRDefault="00D73CE3" w:rsidP="006A35DD">
      <w:pPr>
        <w:jc w:val="both"/>
      </w:pPr>
      <w:r>
        <w:t xml:space="preserve">б) патенты на изобретения </w:t>
      </w:r>
    </w:p>
    <w:p w:rsidR="00D73CE3" w:rsidRDefault="00D73CE3" w:rsidP="006A35DD">
      <w:pPr>
        <w:jc w:val="both"/>
      </w:pPr>
      <w:r>
        <w:t xml:space="preserve">в) полезные модели </w:t>
      </w:r>
    </w:p>
    <w:p w:rsidR="00D73CE3" w:rsidRDefault="00D73CE3" w:rsidP="006A35DD">
      <w:pPr>
        <w:jc w:val="both"/>
      </w:pPr>
      <w:r>
        <w:t xml:space="preserve">г) промышленные образцы </w:t>
      </w:r>
    </w:p>
    <w:p w:rsidR="006A35DD" w:rsidRPr="000F5C99" w:rsidRDefault="00D73CE3" w:rsidP="006A35DD">
      <w:pPr>
        <w:jc w:val="both"/>
      </w:pPr>
      <w:r>
        <w:t>д) товарные знаки</w:t>
      </w:r>
      <w:r w:rsidR="006A35DD" w:rsidRPr="000F5C99">
        <w:t xml:space="preserve"> </w:t>
      </w:r>
    </w:p>
    <w:p w:rsidR="006A35DD" w:rsidRPr="000F5C99" w:rsidRDefault="006A35DD" w:rsidP="00D73CE3">
      <w:pPr>
        <w:jc w:val="both"/>
      </w:pPr>
      <w:r w:rsidRPr="000F5C99">
        <w:t xml:space="preserve">е) </w:t>
      </w:r>
      <w:r w:rsidR="00AC7168">
        <w:t>презентации докладов</w:t>
      </w:r>
    </w:p>
    <w:p w:rsidR="006A35DD" w:rsidRPr="000F5C99" w:rsidRDefault="006A35DD" w:rsidP="006A35DD">
      <w:pPr>
        <w:jc w:val="both"/>
      </w:pPr>
    </w:p>
    <w:p w:rsidR="006A35DD" w:rsidRPr="000F5C99" w:rsidRDefault="006A35DD" w:rsidP="006A35DD">
      <w:pPr>
        <w:tabs>
          <w:tab w:val="left" w:pos="851"/>
        </w:tabs>
        <w:ind w:firstLine="709"/>
        <w:rPr>
          <w:bCs/>
        </w:rPr>
      </w:pPr>
      <w:r w:rsidRPr="000F5C99">
        <w:rPr>
          <w:bCs/>
        </w:rPr>
        <w:t xml:space="preserve">2. </w:t>
      </w:r>
      <w:r w:rsidR="00AC7168">
        <w:t>Методами медицинских исследований по основанию исследования являются</w:t>
      </w:r>
      <w:r w:rsidRPr="000F5C99">
        <w:rPr>
          <w:bCs/>
        </w:rPr>
        <w:t xml:space="preserve"> (выберите</w:t>
      </w:r>
      <w:r w:rsidR="00AC7168">
        <w:rPr>
          <w:bCs/>
        </w:rPr>
        <w:t xml:space="preserve"> два</w:t>
      </w:r>
      <w:r w:rsidRPr="000F5C99">
        <w:rPr>
          <w:bCs/>
        </w:rPr>
        <w:t xml:space="preserve"> ответа из </w:t>
      </w:r>
      <w:r w:rsidR="00AC7168" w:rsidRPr="000F5C99">
        <w:rPr>
          <w:bCs/>
        </w:rPr>
        <w:t>четыре</w:t>
      </w:r>
      <w:r w:rsidR="00AC7168">
        <w:rPr>
          <w:bCs/>
        </w:rPr>
        <w:t>х</w:t>
      </w:r>
      <w:r w:rsidRPr="000F5C99">
        <w:rPr>
          <w:bCs/>
        </w:rPr>
        <w:t xml:space="preserve">): </w:t>
      </w:r>
    </w:p>
    <w:p w:rsidR="00AC7168" w:rsidRDefault="00AC7168" w:rsidP="006A35DD">
      <w:pPr>
        <w:jc w:val="both"/>
      </w:pPr>
      <w:r>
        <w:t xml:space="preserve">а) поисковые или разведывательные </w:t>
      </w:r>
    </w:p>
    <w:p w:rsidR="00AC7168" w:rsidRDefault="00AC7168" w:rsidP="006A35DD">
      <w:pPr>
        <w:jc w:val="both"/>
      </w:pPr>
      <w:r>
        <w:t xml:space="preserve">б) описательные </w:t>
      </w:r>
    </w:p>
    <w:p w:rsidR="00AC7168" w:rsidRDefault="00AC7168" w:rsidP="006A35DD">
      <w:pPr>
        <w:jc w:val="both"/>
      </w:pPr>
      <w:r>
        <w:t xml:space="preserve">в) доклинические </w:t>
      </w:r>
    </w:p>
    <w:p w:rsidR="006A35DD" w:rsidRPr="000F5C99" w:rsidRDefault="00AC7168" w:rsidP="006A35DD">
      <w:pPr>
        <w:jc w:val="both"/>
      </w:pPr>
      <w:r>
        <w:t>г) клинические</w:t>
      </w:r>
    </w:p>
    <w:p w:rsidR="006A35DD" w:rsidRPr="000F5C99" w:rsidRDefault="006A35DD" w:rsidP="006A35DD">
      <w:pPr>
        <w:jc w:val="both"/>
      </w:pPr>
    </w:p>
    <w:p w:rsidR="006A35DD" w:rsidRPr="000F5C99" w:rsidRDefault="006A35DD" w:rsidP="006A35DD">
      <w:pPr>
        <w:tabs>
          <w:tab w:val="left" w:pos="851"/>
        </w:tabs>
        <w:ind w:firstLine="709"/>
        <w:rPr>
          <w:bCs/>
        </w:rPr>
      </w:pPr>
      <w:r w:rsidRPr="000F5C99">
        <w:rPr>
          <w:bCs/>
        </w:rPr>
        <w:t xml:space="preserve">3. </w:t>
      </w:r>
      <w:r w:rsidR="00AC7168">
        <w:t>Методами медицинских исследований, используемых для сбора и анализа информации, являются</w:t>
      </w:r>
      <w:r w:rsidR="00AC7168" w:rsidRPr="000F5C99">
        <w:rPr>
          <w:bCs/>
        </w:rPr>
        <w:t xml:space="preserve"> </w:t>
      </w:r>
      <w:r w:rsidRPr="000F5C99">
        <w:rPr>
          <w:bCs/>
        </w:rPr>
        <w:t xml:space="preserve">(выберите </w:t>
      </w:r>
      <w:r w:rsidR="00AC7168">
        <w:rPr>
          <w:bCs/>
        </w:rPr>
        <w:t>три</w:t>
      </w:r>
      <w:r w:rsidRPr="000F5C99">
        <w:rPr>
          <w:bCs/>
        </w:rPr>
        <w:t xml:space="preserve"> ответа из </w:t>
      </w:r>
      <w:r w:rsidR="00AC7168">
        <w:rPr>
          <w:bCs/>
        </w:rPr>
        <w:t>пяти</w:t>
      </w:r>
      <w:r w:rsidRPr="000F5C99">
        <w:rPr>
          <w:bCs/>
        </w:rPr>
        <w:t>):</w:t>
      </w:r>
    </w:p>
    <w:p w:rsidR="00AC7168" w:rsidRDefault="00AC7168" w:rsidP="006A35DD">
      <w:pPr>
        <w:jc w:val="both"/>
      </w:pPr>
      <w:r>
        <w:t xml:space="preserve">а) поисковые или разведывательные </w:t>
      </w:r>
    </w:p>
    <w:p w:rsidR="00AC7168" w:rsidRDefault="00AC7168" w:rsidP="006A35DD">
      <w:pPr>
        <w:jc w:val="both"/>
      </w:pPr>
      <w:r>
        <w:t xml:space="preserve">б) описательные </w:t>
      </w:r>
    </w:p>
    <w:p w:rsidR="00AC7168" w:rsidRDefault="00AC7168" w:rsidP="006A35DD">
      <w:pPr>
        <w:jc w:val="both"/>
      </w:pPr>
      <w:r>
        <w:t xml:space="preserve">в) количественные </w:t>
      </w:r>
    </w:p>
    <w:p w:rsidR="00AC7168" w:rsidRDefault="00AC7168" w:rsidP="006A35DD">
      <w:pPr>
        <w:jc w:val="both"/>
      </w:pPr>
      <w:r>
        <w:t xml:space="preserve">г) качественные </w:t>
      </w:r>
    </w:p>
    <w:p w:rsidR="006A35DD" w:rsidRPr="000F5C99" w:rsidRDefault="00AC7168" w:rsidP="006A35DD">
      <w:pPr>
        <w:jc w:val="both"/>
      </w:pPr>
      <w:r>
        <w:t>д) смешанные</w:t>
      </w:r>
    </w:p>
    <w:p w:rsidR="006A35DD" w:rsidRPr="000F5C99" w:rsidRDefault="006A35DD" w:rsidP="006A35DD">
      <w:pPr>
        <w:jc w:val="both"/>
      </w:pPr>
    </w:p>
    <w:p w:rsidR="006A35DD" w:rsidRPr="000F5C99" w:rsidRDefault="006A35DD" w:rsidP="006A35DD">
      <w:pPr>
        <w:tabs>
          <w:tab w:val="left" w:pos="851"/>
        </w:tabs>
        <w:ind w:firstLine="709"/>
        <w:rPr>
          <w:bCs/>
        </w:rPr>
      </w:pPr>
      <w:r w:rsidRPr="000F5C99">
        <w:rPr>
          <w:bCs/>
        </w:rPr>
        <w:t>4. Основными источниками информации о здоровье населения являются (выберите два ответа из четырех):</w:t>
      </w:r>
    </w:p>
    <w:p w:rsidR="006A35DD" w:rsidRPr="000F5C99" w:rsidRDefault="006A35DD" w:rsidP="006A35DD">
      <w:pPr>
        <w:jc w:val="both"/>
      </w:pPr>
      <w:r w:rsidRPr="000F5C99">
        <w:t>а) данные государственного и ведомственного статистического наблюдения</w:t>
      </w:r>
    </w:p>
    <w:p w:rsidR="006A35DD" w:rsidRPr="000F5C99" w:rsidRDefault="006A35DD" w:rsidP="006A35DD">
      <w:pPr>
        <w:jc w:val="both"/>
      </w:pPr>
      <w:r w:rsidRPr="000F5C99">
        <w:t xml:space="preserve">б) данные специально проводимых выборочных исследований </w:t>
      </w:r>
    </w:p>
    <w:p w:rsidR="006A35DD" w:rsidRPr="000F5C99" w:rsidRDefault="006A35DD" w:rsidP="006A35DD">
      <w:pPr>
        <w:jc w:val="both"/>
      </w:pPr>
      <w:r w:rsidRPr="000F5C99">
        <w:t>в) эпидемиологические данные</w:t>
      </w:r>
    </w:p>
    <w:p w:rsidR="006A35DD" w:rsidRPr="000F5C99" w:rsidRDefault="006A35DD" w:rsidP="006A35DD">
      <w:pPr>
        <w:jc w:val="both"/>
      </w:pPr>
      <w:r w:rsidRPr="000F5C99">
        <w:t>г) данные мониторинга показателей окружающей среды</w:t>
      </w:r>
    </w:p>
    <w:p w:rsidR="006A35DD" w:rsidRPr="000F5C99" w:rsidRDefault="006A35DD" w:rsidP="006A35DD">
      <w:pPr>
        <w:jc w:val="both"/>
      </w:pPr>
    </w:p>
    <w:p w:rsidR="006A35DD" w:rsidRPr="000F5C99" w:rsidRDefault="006A35DD" w:rsidP="006A35DD">
      <w:pPr>
        <w:tabs>
          <w:tab w:val="left" w:pos="993"/>
        </w:tabs>
        <w:ind w:firstLine="709"/>
        <w:rPr>
          <w:bCs/>
        </w:rPr>
      </w:pPr>
      <w:r w:rsidRPr="000F5C99">
        <w:rPr>
          <w:bCs/>
        </w:rPr>
        <w:t xml:space="preserve">5. Расположите уровни </w:t>
      </w:r>
      <w:r w:rsidR="00AC7168">
        <w:t xml:space="preserve">исследования согласно степени доказательности </w:t>
      </w:r>
      <w:proofErr w:type="gramStart"/>
      <w:r w:rsidRPr="000F5C99">
        <w:rPr>
          <w:bCs/>
        </w:rPr>
        <w:t xml:space="preserve">от </w:t>
      </w:r>
      <w:r w:rsidR="00AC7168">
        <w:rPr>
          <w:bCs/>
        </w:rPr>
        <w:t xml:space="preserve"> м</w:t>
      </w:r>
      <w:r w:rsidRPr="000F5C99">
        <w:rPr>
          <w:bCs/>
        </w:rPr>
        <w:t>еньшего</w:t>
      </w:r>
      <w:proofErr w:type="gramEnd"/>
      <w:r w:rsidRPr="000F5C99">
        <w:rPr>
          <w:bCs/>
        </w:rPr>
        <w:t xml:space="preserve"> к большему:</w:t>
      </w:r>
    </w:p>
    <w:p w:rsidR="00AC7168" w:rsidRDefault="00AC7168" w:rsidP="006A35DD">
      <w:pPr>
        <w:jc w:val="both"/>
      </w:pPr>
      <w:r>
        <w:t xml:space="preserve">а) мета-анализ </w:t>
      </w:r>
    </w:p>
    <w:p w:rsidR="00AC7168" w:rsidRDefault="00AC7168" w:rsidP="006A35DD">
      <w:pPr>
        <w:jc w:val="both"/>
      </w:pPr>
      <w:r>
        <w:t xml:space="preserve">б) систематический обзор </w:t>
      </w:r>
    </w:p>
    <w:p w:rsidR="006A35DD" w:rsidRPr="000F5C99" w:rsidRDefault="00AC7168" w:rsidP="006A35DD">
      <w:pPr>
        <w:jc w:val="both"/>
      </w:pPr>
      <w:r>
        <w:t xml:space="preserve">в) </w:t>
      </w:r>
      <w:proofErr w:type="spellStart"/>
      <w:r>
        <w:t>когортное</w:t>
      </w:r>
      <w:proofErr w:type="spellEnd"/>
      <w:r>
        <w:t xml:space="preserve"> исследование</w:t>
      </w:r>
    </w:p>
    <w:p w:rsidR="006A35DD" w:rsidRPr="000F5C99" w:rsidRDefault="006A35DD" w:rsidP="006A35DD">
      <w:pPr>
        <w:jc w:val="both"/>
      </w:pPr>
    </w:p>
    <w:p w:rsidR="006A35DD" w:rsidRPr="000F5C99" w:rsidRDefault="006A35DD" w:rsidP="006A35DD">
      <w:pPr>
        <w:tabs>
          <w:tab w:val="left" w:pos="993"/>
        </w:tabs>
        <w:ind w:firstLine="709"/>
        <w:rPr>
          <w:bCs/>
        </w:rPr>
      </w:pPr>
      <w:r w:rsidRPr="000F5C99">
        <w:rPr>
          <w:bCs/>
        </w:rPr>
        <w:t xml:space="preserve">6. </w:t>
      </w:r>
      <w:r w:rsidR="009D11A2">
        <w:t xml:space="preserve">Формулировка цели исследования, направленного на описание или объяснение социальной ситуации может начинаться с фразы «Требуется …» </w:t>
      </w:r>
      <w:r w:rsidR="009D11A2" w:rsidRPr="000F5C99">
        <w:rPr>
          <w:bCs/>
        </w:rPr>
        <w:t xml:space="preserve">(выберите </w:t>
      </w:r>
      <w:r w:rsidR="009D11A2">
        <w:rPr>
          <w:bCs/>
        </w:rPr>
        <w:t>четыре ответа</w:t>
      </w:r>
      <w:r w:rsidR="009D11A2" w:rsidRPr="000F5C99">
        <w:rPr>
          <w:bCs/>
        </w:rPr>
        <w:t xml:space="preserve"> из </w:t>
      </w:r>
      <w:r w:rsidR="009D11A2">
        <w:rPr>
          <w:bCs/>
        </w:rPr>
        <w:t>пяти</w:t>
      </w:r>
      <w:r w:rsidR="009D11A2" w:rsidRPr="000F5C99">
        <w:rPr>
          <w:bCs/>
        </w:rPr>
        <w:t>)</w:t>
      </w:r>
      <w:r w:rsidRPr="000F5C99">
        <w:rPr>
          <w:bCs/>
        </w:rPr>
        <w:t>:</w:t>
      </w:r>
    </w:p>
    <w:p w:rsidR="009D11A2" w:rsidRDefault="009D11A2" w:rsidP="006A35DD">
      <w:pPr>
        <w:jc w:val="both"/>
      </w:pPr>
      <w:r>
        <w:t xml:space="preserve">а) определить </w:t>
      </w:r>
    </w:p>
    <w:p w:rsidR="009D11A2" w:rsidRDefault="009D11A2" w:rsidP="006A35DD">
      <w:pPr>
        <w:jc w:val="both"/>
      </w:pPr>
      <w:r>
        <w:t xml:space="preserve">б) описать </w:t>
      </w:r>
    </w:p>
    <w:p w:rsidR="009D11A2" w:rsidRDefault="009D11A2" w:rsidP="006A35DD">
      <w:pPr>
        <w:jc w:val="both"/>
      </w:pPr>
      <w:r>
        <w:t xml:space="preserve">в) выявить </w:t>
      </w:r>
    </w:p>
    <w:p w:rsidR="009D11A2" w:rsidRDefault="009D11A2" w:rsidP="006A35DD">
      <w:pPr>
        <w:jc w:val="both"/>
      </w:pPr>
      <w:r>
        <w:t xml:space="preserve">г) выяснить </w:t>
      </w:r>
    </w:p>
    <w:p w:rsidR="006A35DD" w:rsidRPr="000F5C99" w:rsidRDefault="009D11A2" w:rsidP="006A35DD">
      <w:pPr>
        <w:jc w:val="both"/>
      </w:pPr>
      <w:r>
        <w:t>д) записать</w:t>
      </w:r>
    </w:p>
    <w:p w:rsidR="006A35DD" w:rsidRPr="000F5C99" w:rsidRDefault="006A35DD" w:rsidP="006A35DD">
      <w:pPr>
        <w:jc w:val="both"/>
      </w:pPr>
    </w:p>
    <w:p w:rsidR="006A35DD" w:rsidRPr="000F5C99" w:rsidRDefault="006A35DD" w:rsidP="006A35DD">
      <w:pPr>
        <w:tabs>
          <w:tab w:val="left" w:pos="993"/>
        </w:tabs>
        <w:ind w:firstLine="709"/>
        <w:rPr>
          <w:bCs/>
        </w:rPr>
      </w:pPr>
      <w:r w:rsidRPr="000F5C99">
        <w:rPr>
          <w:bCs/>
        </w:rPr>
        <w:t>7. Сопоставьте понятия:</w:t>
      </w:r>
    </w:p>
    <w:p w:rsidR="006A35DD" w:rsidRPr="000F5C99" w:rsidRDefault="006A35DD" w:rsidP="006A35DD">
      <w:r w:rsidRPr="000F5C99">
        <w:t xml:space="preserve">а) </w:t>
      </w:r>
      <w:r w:rsidR="009D11A2">
        <w:t>а</w:t>
      </w:r>
      <w:r w:rsidR="00AC7168">
        <w:t>ннотация</w:t>
      </w:r>
    </w:p>
    <w:p w:rsidR="006A35DD" w:rsidRPr="000F5C99" w:rsidRDefault="006A35DD" w:rsidP="006A35DD">
      <w:r w:rsidRPr="000F5C99">
        <w:t xml:space="preserve">б) </w:t>
      </w:r>
      <w:r w:rsidR="009D11A2">
        <w:t>научная статья</w:t>
      </w:r>
    </w:p>
    <w:p w:rsidR="006A35DD" w:rsidRPr="000F5C99" w:rsidRDefault="006A35DD" w:rsidP="006A35DD">
      <w:r w:rsidRPr="000F5C99">
        <w:t xml:space="preserve">в) </w:t>
      </w:r>
      <w:r w:rsidR="009D11A2">
        <w:t>литературный обзор</w:t>
      </w:r>
    </w:p>
    <w:p w:rsidR="006A35DD" w:rsidRPr="000F5C99" w:rsidRDefault="006A35DD" w:rsidP="006A35DD">
      <w:r w:rsidRPr="000F5C99">
        <w:t xml:space="preserve">1) </w:t>
      </w:r>
      <w:r w:rsidR="009D11A2">
        <w:t>часть исследования, в которой автор знакомит читателей с контекстом своего исследования и/или его теоретической основой</w:t>
      </w:r>
    </w:p>
    <w:p w:rsidR="006A35DD" w:rsidRPr="000F5C99" w:rsidRDefault="006A35DD" w:rsidP="006A35DD">
      <w:r w:rsidRPr="000F5C99">
        <w:lastRenderedPageBreak/>
        <w:t xml:space="preserve">2) </w:t>
      </w:r>
      <w:r w:rsidR="009D11A2">
        <w:t>краткое изложение основного содержания исходного источника информации, дающее о нем обобщенное представление</w:t>
      </w:r>
    </w:p>
    <w:p w:rsidR="006A35DD" w:rsidRPr="000F5C99" w:rsidRDefault="006A35DD" w:rsidP="006A35DD">
      <w:r w:rsidRPr="000F5C99">
        <w:t xml:space="preserve">3) </w:t>
      </w:r>
      <w:r w:rsidR="009D11A2">
        <w:t>работа, содержащая основные результаты исследования, проведенного с использованием научных методов</w:t>
      </w:r>
    </w:p>
    <w:p w:rsidR="006A35DD" w:rsidRPr="000F5C99" w:rsidRDefault="006A35DD" w:rsidP="006A35DD">
      <w:pPr>
        <w:jc w:val="both"/>
      </w:pPr>
    </w:p>
    <w:p w:rsidR="006A35DD" w:rsidRPr="000F5C99" w:rsidRDefault="006A35DD" w:rsidP="006A35DD">
      <w:pPr>
        <w:tabs>
          <w:tab w:val="left" w:pos="851"/>
        </w:tabs>
        <w:ind w:firstLine="709"/>
        <w:rPr>
          <w:bCs/>
        </w:rPr>
      </w:pPr>
      <w:r w:rsidRPr="000F5C99">
        <w:rPr>
          <w:bCs/>
        </w:rPr>
        <w:t xml:space="preserve">8. </w:t>
      </w:r>
      <w:r w:rsidR="009D11A2">
        <w:t>Литературный обзор включает следующие разделы</w:t>
      </w:r>
      <w:r w:rsidR="009D11A2" w:rsidRPr="000F5C99">
        <w:rPr>
          <w:bCs/>
        </w:rPr>
        <w:t xml:space="preserve"> </w:t>
      </w:r>
      <w:r w:rsidRPr="000F5C99">
        <w:rPr>
          <w:bCs/>
        </w:rPr>
        <w:t xml:space="preserve">(выберите </w:t>
      </w:r>
      <w:r w:rsidR="009D11A2">
        <w:rPr>
          <w:bCs/>
        </w:rPr>
        <w:t>шесть</w:t>
      </w:r>
      <w:r w:rsidRPr="000F5C99">
        <w:rPr>
          <w:bCs/>
        </w:rPr>
        <w:t xml:space="preserve"> ответ</w:t>
      </w:r>
      <w:r w:rsidR="009D11A2">
        <w:rPr>
          <w:bCs/>
        </w:rPr>
        <w:t>ов</w:t>
      </w:r>
      <w:r w:rsidRPr="000F5C99">
        <w:rPr>
          <w:bCs/>
        </w:rPr>
        <w:t xml:space="preserve"> из </w:t>
      </w:r>
      <w:r w:rsidR="009D11A2">
        <w:rPr>
          <w:bCs/>
        </w:rPr>
        <w:t>восьми</w:t>
      </w:r>
      <w:r w:rsidRPr="000F5C99">
        <w:rPr>
          <w:bCs/>
        </w:rPr>
        <w:t>):</w:t>
      </w:r>
    </w:p>
    <w:p w:rsidR="009D11A2" w:rsidRDefault="009D11A2" w:rsidP="006A35DD">
      <w:pPr>
        <w:jc w:val="both"/>
      </w:pPr>
      <w:r>
        <w:t>а) абсолютные значения показателей</w:t>
      </w:r>
    </w:p>
    <w:p w:rsidR="009D11A2" w:rsidRDefault="009D11A2" w:rsidP="006A35DD">
      <w:pPr>
        <w:jc w:val="both"/>
      </w:pPr>
      <w:r>
        <w:t xml:space="preserve">б) паспортная часть </w:t>
      </w:r>
    </w:p>
    <w:p w:rsidR="009D11A2" w:rsidRDefault="009D11A2" w:rsidP="006A35DD">
      <w:pPr>
        <w:jc w:val="both"/>
      </w:pPr>
      <w:r>
        <w:t xml:space="preserve">в) введение </w:t>
      </w:r>
    </w:p>
    <w:p w:rsidR="009D11A2" w:rsidRDefault="009D11A2" w:rsidP="006A35DD">
      <w:pPr>
        <w:jc w:val="both"/>
      </w:pPr>
      <w:r>
        <w:t xml:space="preserve">г) цель </w:t>
      </w:r>
    </w:p>
    <w:p w:rsidR="009D11A2" w:rsidRDefault="009D11A2" w:rsidP="006A35DD">
      <w:pPr>
        <w:jc w:val="both"/>
      </w:pPr>
      <w:r>
        <w:t xml:space="preserve">д) материалы и методы </w:t>
      </w:r>
    </w:p>
    <w:p w:rsidR="009D11A2" w:rsidRDefault="009D11A2" w:rsidP="006A35DD">
      <w:pPr>
        <w:jc w:val="both"/>
      </w:pPr>
      <w:r>
        <w:t xml:space="preserve">е) результаты и обсуждение </w:t>
      </w:r>
    </w:p>
    <w:p w:rsidR="009D11A2" w:rsidRDefault="009D11A2" w:rsidP="006A35DD">
      <w:pPr>
        <w:jc w:val="both"/>
      </w:pPr>
      <w:r>
        <w:t xml:space="preserve">ж) выводы </w:t>
      </w:r>
    </w:p>
    <w:p w:rsidR="006A35DD" w:rsidRPr="000F5C99" w:rsidRDefault="009D11A2" w:rsidP="006A35DD">
      <w:pPr>
        <w:jc w:val="both"/>
      </w:pPr>
      <w:r>
        <w:t>з) список литературы</w:t>
      </w:r>
    </w:p>
    <w:p w:rsidR="006A35DD" w:rsidRPr="000F5C99" w:rsidRDefault="006A35DD" w:rsidP="006A35DD">
      <w:pPr>
        <w:jc w:val="both"/>
      </w:pPr>
    </w:p>
    <w:p w:rsidR="006A35DD" w:rsidRPr="000F5C99" w:rsidRDefault="006A35DD" w:rsidP="006A35DD">
      <w:pPr>
        <w:tabs>
          <w:tab w:val="left" w:pos="851"/>
        </w:tabs>
        <w:ind w:firstLine="709"/>
        <w:rPr>
          <w:bCs/>
        </w:rPr>
      </w:pPr>
      <w:r w:rsidRPr="000F5C99">
        <w:rPr>
          <w:bCs/>
        </w:rPr>
        <w:t xml:space="preserve">9. </w:t>
      </w:r>
      <w:r w:rsidR="009D11A2">
        <w:t>Раздел литературного обзора «Результаты и обсуждение» должен содержать</w:t>
      </w:r>
      <w:r w:rsidR="009D11A2" w:rsidRPr="000F5C99">
        <w:rPr>
          <w:bCs/>
        </w:rPr>
        <w:t xml:space="preserve"> </w:t>
      </w:r>
      <w:r w:rsidRPr="000F5C99">
        <w:rPr>
          <w:bCs/>
        </w:rPr>
        <w:t xml:space="preserve">(выберите три ответа из пяти): </w:t>
      </w:r>
    </w:p>
    <w:p w:rsidR="009D11A2" w:rsidRDefault="009D11A2" w:rsidP="006A35DD">
      <w:pPr>
        <w:jc w:val="both"/>
      </w:pPr>
      <w:r>
        <w:t xml:space="preserve">а) критически анализ и классификацию систематизированной информации </w:t>
      </w:r>
    </w:p>
    <w:p w:rsidR="009D11A2" w:rsidRDefault="009D11A2" w:rsidP="006A35DD">
      <w:pPr>
        <w:jc w:val="both"/>
      </w:pPr>
      <w:r>
        <w:t xml:space="preserve">б) корректную критику предыдущих исследований </w:t>
      </w:r>
    </w:p>
    <w:p w:rsidR="009D11A2" w:rsidRDefault="009D11A2" w:rsidP="006A35DD">
      <w:pPr>
        <w:jc w:val="both"/>
      </w:pPr>
      <w:r>
        <w:t xml:space="preserve">в) безоговорочно соглашение с прежними достижениями </w:t>
      </w:r>
    </w:p>
    <w:p w:rsidR="009D11A2" w:rsidRDefault="009D11A2" w:rsidP="006A35DD">
      <w:pPr>
        <w:jc w:val="both"/>
      </w:pPr>
      <w:r>
        <w:t xml:space="preserve">г) сопоставление различных идей, методов и теорий </w:t>
      </w:r>
    </w:p>
    <w:p w:rsidR="006A35DD" w:rsidRPr="000F5C99" w:rsidRDefault="009D11A2" w:rsidP="006A35DD">
      <w:pPr>
        <w:jc w:val="both"/>
      </w:pPr>
      <w:r>
        <w:t>д) формальное перечисление авторов и аннотаций их работ</w:t>
      </w:r>
    </w:p>
    <w:p w:rsidR="006A35DD" w:rsidRPr="000F5C99" w:rsidRDefault="006A35DD" w:rsidP="006A35DD">
      <w:pPr>
        <w:jc w:val="both"/>
      </w:pPr>
    </w:p>
    <w:p w:rsidR="006A35DD" w:rsidRPr="000F5C99" w:rsidRDefault="006A35DD" w:rsidP="006A35DD">
      <w:pPr>
        <w:tabs>
          <w:tab w:val="left" w:pos="993"/>
        </w:tabs>
        <w:ind w:firstLine="709"/>
        <w:rPr>
          <w:bCs/>
        </w:rPr>
      </w:pPr>
      <w:r w:rsidRPr="000F5C99">
        <w:rPr>
          <w:bCs/>
        </w:rPr>
        <w:t xml:space="preserve">10. </w:t>
      </w:r>
      <w:r w:rsidR="009D11A2">
        <w:t>Расположите в правильной последовательности</w:t>
      </w:r>
      <w:r w:rsidR="003A5477">
        <w:t xml:space="preserve"> этапы</w:t>
      </w:r>
      <w:r w:rsidR="009D11A2">
        <w:t xml:space="preserve"> научного исследования</w:t>
      </w:r>
      <w:r w:rsidRPr="000F5C99">
        <w:rPr>
          <w:bCs/>
        </w:rPr>
        <w:t>:</w:t>
      </w:r>
    </w:p>
    <w:p w:rsidR="006A35DD" w:rsidRPr="000F5C99" w:rsidRDefault="006A35DD" w:rsidP="006A35DD">
      <w:r w:rsidRPr="000F5C99">
        <w:t xml:space="preserve">а) </w:t>
      </w:r>
      <w:r w:rsidR="003A5477">
        <w:t xml:space="preserve">подготовительный </w:t>
      </w:r>
    </w:p>
    <w:p w:rsidR="006A35DD" w:rsidRPr="000F5C99" w:rsidRDefault="006A35DD" w:rsidP="006A35DD">
      <w:r w:rsidRPr="000F5C99">
        <w:t xml:space="preserve">б) </w:t>
      </w:r>
      <w:r w:rsidR="003A5477">
        <w:t>основной</w:t>
      </w:r>
      <w:r w:rsidR="003A5477" w:rsidRPr="000F5C99">
        <w:t xml:space="preserve"> </w:t>
      </w:r>
    </w:p>
    <w:p w:rsidR="006A35DD" w:rsidRDefault="006A35DD" w:rsidP="006A35DD">
      <w:r w:rsidRPr="000F5C99">
        <w:t xml:space="preserve">в) </w:t>
      </w:r>
      <w:r w:rsidR="003A5477">
        <w:t>заключительный</w:t>
      </w:r>
    </w:p>
    <w:p w:rsidR="003A5477" w:rsidRPr="000F5C99" w:rsidRDefault="003A5477" w:rsidP="006A35DD">
      <w:r>
        <w:t>г) аналитический</w:t>
      </w:r>
    </w:p>
    <w:p w:rsidR="006A35DD" w:rsidRPr="000F5C99" w:rsidRDefault="006A35DD" w:rsidP="006A35DD">
      <w:pPr>
        <w:jc w:val="both"/>
      </w:pPr>
    </w:p>
    <w:p w:rsidR="006A35DD" w:rsidRDefault="006A35DD" w:rsidP="006A35DD">
      <w:pPr>
        <w:spacing w:after="120"/>
        <w:jc w:val="both"/>
        <w:rPr>
          <w:color w:val="000000"/>
        </w:rPr>
      </w:pPr>
      <w:r>
        <w:rPr>
          <w:color w:val="000000"/>
        </w:rPr>
        <w:t>1.2.3. Примеры з</w:t>
      </w:r>
      <w:r w:rsidRPr="002B2C1D">
        <w:rPr>
          <w:color w:val="000000"/>
        </w:rPr>
        <w:t>адани</w:t>
      </w:r>
      <w:r>
        <w:rPr>
          <w:color w:val="000000"/>
        </w:rPr>
        <w:t>й</w:t>
      </w:r>
      <w:r w:rsidRPr="002B2C1D">
        <w:rPr>
          <w:color w:val="000000"/>
        </w:rPr>
        <w:t xml:space="preserve"> открытого типа (вопрос с открытым ответом)</w:t>
      </w:r>
    </w:p>
    <w:p w:rsidR="00597B08" w:rsidRPr="00624011" w:rsidRDefault="00597B08" w:rsidP="00597B08">
      <w:bookmarkStart w:id="0" w:name="_Toc145418403"/>
      <w:r w:rsidRPr="00597B08">
        <w:t xml:space="preserve">Проверяемые индикаторы достижения компетенции: </w:t>
      </w:r>
      <w:r w:rsidR="00F115DD" w:rsidRPr="00624011">
        <w:rPr>
          <w:rFonts w:eastAsia="Calibri"/>
          <w:iCs/>
          <w:spacing w:val="-6"/>
          <w:lang w:eastAsia="en-US"/>
        </w:rPr>
        <w:t>УК-</w:t>
      </w:r>
      <w:r w:rsidR="00F115DD">
        <w:rPr>
          <w:rFonts w:eastAsia="Calibri"/>
          <w:iCs/>
          <w:spacing w:val="-6"/>
          <w:lang w:eastAsia="en-US"/>
        </w:rPr>
        <w:t>1.1.1; УК-1.2.1; УК-1</w:t>
      </w:r>
      <w:r w:rsidR="00F115DD" w:rsidRPr="00624011">
        <w:rPr>
          <w:rFonts w:eastAsia="Calibri"/>
          <w:iCs/>
          <w:spacing w:val="-6"/>
          <w:lang w:eastAsia="en-US"/>
        </w:rPr>
        <w:t>.3.1; УК-</w:t>
      </w:r>
      <w:r w:rsidR="00F115DD">
        <w:rPr>
          <w:rFonts w:eastAsia="Calibri"/>
          <w:iCs/>
          <w:spacing w:val="-6"/>
          <w:lang w:eastAsia="en-US"/>
        </w:rPr>
        <w:t>2.1.1; УК-2.2.1; УК-2</w:t>
      </w:r>
      <w:r w:rsidR="00F115DD" w:rsidRPr="00624011">
        <w:rPr>
          <w:rFonts w:eastAsia="Calibri"/>
          <w:iCs/>
          <w:spacing w:val="-6"/>
          <w:lang w:eastAsia="en-US"/>
        </w:rPr>
        <w:t xml:space="preserve">.3.1; </w:t>
      </w:r>
      <w:r w:rsidR="00F115DD">
        <w:t>П</w:t>
      </w:r>
      <w:r w:rsidR="00F115DD" w:rsidRPr="00624011">
        <w:t>К-</w:t>
      </w:r>
      <w:r w:rsidR="00F115DD">
        <w:t>5</w:t>
      </w:r>
      <w:r w:rsidR="00F115DD" w:rsidRPr="00624011">
        <w:t xml:space="preserve">.1.1; </w:t>
      </w:r>
      <w:r w:rsidR="00F115DD">
        <w:t>П</w:t>
      </w:r>
      <w:r w:rsidR="00F115DD" w:rsidRPr="00624011">
        <w:t>К-</w:t>
      </w:r>
      <w:r w:rsidR="00F115DD">
        <w:t>5</w:t>
      </w:r>
      <w:r w:rsidR="00F115DD" w:rsidRPr="00624011">
        <w:t xml:space="preserve">.2.1; </w:t>
      </w:r>
      <w:r w:rsidR="00F115DD">
        <w:t>П</w:t>
      </w:r>
      <w:r w:rsidR="00F115DD" w:rsidRPr="00624011">
        <w:t>К-</w:t>
      </w:r>
      <w:r w:rsidR="00F115DD">
        <w:t>5.3.1.</w:t>
      </w:r>
    </w:p>
    <w:p w:rsidR="00597B08" w:rsidRDefault="00597B08" w:rsidP="006A35DD">
      <w:pPr>
        <w:tabs>
          <w:tab w:val="left" w:pos="993"/>
        </w:tabs>
        <w:ind w:firstLine="709"/>
        <w:rPr>
          <w:bCs/>
        </w:rPr>
      </w:pPr>
    </w:p>
    <w:p w:rsidR="006A35DD" w:rsidRDefault="006A35DD" w:rsidP="006A35DD">
      <w:pPr>
        <w:tabs>
          <w:tab w:val="left" w:pos="993"/>
        </w:tabs>
        <w:ind w:firstLine="709"/>
        <w:rPr>
          <w:bCs/>
        </w:rPr>
      </w:pPr>
      <w:r>
        <w:rPr>
          <w:bCs/>
        </w:rPr>
        <w:t xml:space="preserve">1. </w:t>
      </w:r>
      <w:r w:rsidR="003A5477">
        <w:t xml:space="preserve">Способ теоретического или экспериментального исследования какого-либо явления или процесса </w:t>
      </w:r>
      <w:r w:rsidRPr="00EB2D43">
        <w:rPr>
          <w:bCs/>
        </w:rPr>
        <w:t>называется</w:t>
      </w:r>
      <w:r>
        <w:rPr>
          <w:bCs/>
        </w:rPr>
        <w:t xml:space="preserve"> ___________________</w:t>
      </w:r>
      <w:r w:rsidRPr="00EB2D43">
        <w:rPr>
          <w:bCs/>
        </w:rPr>
        <w:t xml:space="preserve"> (внесите одно слово)</w:t>
      </w:r>
      <w:bookmarkEnd w:id="0"/>
    </w:p>
    <w:p w:rsidR="006A35DD" w:rsidRDefault="006A35DD" w:rsidP="006A35DD">
      <w:pPr>
        <w:tabs>
          <w:tab w:val="left" w:pos="993"/>
        </w:tabs>
        <w:ind w:firstLine="709"/>
        <w:rPr>
          <w:bCs/>
        </w:rPr>
      </w:pPr>
      <w:bookmarkStart w:id="1" w:name="_Toc145418404"/>
      <w:r>
        <w:rPr>
          <w:bCs/>
        </w:rPr>
        <w:t>2</w:t>
      </w:r>
      <w:r w:rsidR="003A5477" w:rsidRPr="003A5477">
        <w:t xml:space="preserve"> </w:t>
      </w:r>
      <w:r w:rsidR="003A5477">
        <w:t xml:space="preserve">Характеристика, показывающая сколько раз в </w:t>
      </w:r>
      <w:proofErr w:type="gramStart"/>
      <w:r w:rsidR="003A5477">
        <w:t>среднем</w:t>
      </w:r>
      <w:proofErr w:type="gramEnd"/>
      <w:r w:rsidR="003A5477">
        <w:t xml:space="preserve"> цитируется каждая опубликованная в журнале статья в течение 2-3 следующих лет после ей публикации,</w:t>
      </w:r>
      <w:r w:rsidRPr="00EB2D43">
        <w:rPr>
          <w:bCs/>
        </w:rPr>
        <w:t xml:space="preserve"> называется </w:t>
      </w:r>
      <w:r w:rsidRPr="00EB2D43">
        <w:rPr>
          <w:u w:val="single"/>
        </w:rPr>
        <w:t>______________________</w:t>
      </w:r>
      <w:r w:rsidRPr="00EB2D43">
        <w:rPr>
          <w:bCs/>
        </w:rPr>
        <w:t xml:space="preserve"> (внесите одно слово)</w:t>
      </w:r>
      <w:bookmarkEnd w:id="1"/>
    </w:p>
    <w:p w:rsidR="003A5477" w:rsidRDefault="006A35DD" w:rsidP="006A35DD">
      <w:pPr>
        <w:tabs>
          <w:tab w:val="left" w:pos="993"/>
        </w:tabs>
        <w:ind w:firstLine="709"/>
        <w:rPr>
          <w:bCs/>
        </w:rPr>
      </w:pPr>
      <w:bookmarkStart w:id="2" w:name="_Toc145418421"/>
      <w:r>
        <w:rPr>
          <w:bCs/>
        </w:rPr>
        <w:t xml:space="preserve">3. </w:t>
      </w:r>
      <w:bookmarkEnd w:id="2"/>
      <w:r w:rsidR="003A5477">
        <w:t>Работа, содержащая основные результаты исследования, проведенного с использованием научных методов</w:t>
      </w:r>
      <w:bookmarkStart w:id="3" w:name="_Toc145418439"/>
      <w:r w:rsidR="003A5477">
        <w:t>,</w:t>
      </w:r>
      <w:r w:rsidR="003A5477" w:rsidRPr="003A5477">
        <w:rPr>
          <w:bCs/>
        </w:rPr>
        <w:t xml:space="preserve"> </w:t>
      </w:r>
      <w:r w:rsidR="003A5477" w:rsidRPr="00EB2D43">
        <w:rPr>
          <w:bCs/>
        </w:rPr>
        <w:t>называется</w:t>
      </w:r>
      <w:r w:rsidR="003A5477">
        <w:rPr>
          <w:bCs/>
        </w:rPr>
        <w:t xml:space="preserve"> ___________________</w:t>
      </w:r>
      <w:r w:rsidR="003A5477" w:rsidRPr="00EB2D43">
        <w:rPr>
          <w:bCs/>
        </w:rPr>
        <w:t xml:space="preserve"> (внесите одно слово)</w:t>
      </w:r>
    </w:p>
    <w:p w:rsidR="006A35DD" w:rsidRDefault="006A35DD" w:rsidP="006A35DD">
      <w:pPr>
        <w:tabs>
          <w:tab w:val="left" w:pos="993"/>
        </w:tabs>
        <w:ind w:firstLine="709"/>
        <w:rPr>
          <w:bCs/>
        </w:rPr>
      </w:pPr>
      <w:r>
        <w:rPr>
          <w:bCs/>
        </w:rPr>
        <w:t xml:space="preserve">4. </w:t>
      </w:r>
      <w:r w:rsidR="003A5477">
        <w:t>Знаком охраны авторского права является буква</w:t>
      </w:r>
      <w:r>
        <w:rPr>
          <w:bCs/>
        </w:rPr>
        <w:t>__</w:t>
      </w:r>
      <w:bookmarkEnd w:id="3"/>
      <w:r>
        <w:rPr>
          <w:bCs/>
        </w:rPr>
        <w:t xml:space="preserve"> (</w:t>
      </w:r>
      <w:r w:rsidRPr="00EB2D43">
        <w:rPr>
          <w:bCs/>
        </w:rPr>
        <w:t xml:space="preserve">внесите одну </w:t>
      </w:r>
      <w:r w:rsidR="003A5477">
        <w:rPr>
          <w:bCs/>
        </w:rPr>
        <w:t>букву</w:t>
      </w:r>
      <w:r w:rsidRPr="00EB2D43">
        <w:rPr>
          <w:bCs/>
        </w:rPr>
        <w:t>)</w:t>
      </w:r>
      <w:bookmarkStart w:id="4" w:name="_Toc145418346"/>
    </w:p>
    <w:p w:rsidR="006A35DD" w:rsidRDefault="006A35DD" w:rsidP="006A35DD">
      <w:pPr>
        <w:tabs>
          <w:tab w:val="left" w:pos="993"/>
        </w:tabs>
        <w:ind w:firstLine="709"/>
        <w:rPr>
          <w:bCs/>
        </w:rPr>
      </w:pPr>
      <w:r>
        <w:rPr>
          <w:bCs/>
        </w:rPr>
        <w:t xml:space="preserve">5. </w:t>
      </w:r>
      <w:r w:rsidR="003A5477">
        <w:t>Тип исследования, представляющий собой обобщенный обзор опубликованных работ при котором для обобщения данных исследований применяются методы их статистического анализа и для всех сравнимых исследований использующих один метод лечения, в результате анализа приводится один показатель</w:t>
      </w:r>
      <w:r w:rsidRPr="00EB2D43">
        <w:rPr>
          <w:bCs/>
        </w:rPr>
        <w:t>, называется _______________ (внесите одно слово)</w:t>
      </w:r>
      <w:bookmarkEnd w:id="4"/>
    </w:p>
    <w:p w:rsidR="006A35DD" w:rsidRDefault="006A35DD" w:rsidP="006A35DD"/>
    <w:p w:rsidR="00597B08" w:rsidRDefault="00597B08">
      <w:pPr>
        <w:spacing w:after="200" w:line="276" w:lineRule="auto"/>
      </w:pPr>
      <w:r>
        <w:br w:type="page"/>
      </w:r>
    </w:p>
    <w:p w:rsidR="000D1797" w:rsidRPr="00975864" w:rsidRDefault="000D1797" w:rsidP="000D1797">
      <w:pPr>
        <w:spacing w:after="120"/>
        <w:rPr>
          <w:b/>
          <w:color w:val="000000"/>
        </w:rPr>
      </w:pPr>
      <w:r w:rsidRPr="00975864">
        <w:rPr>
          <w:b/>
          <w:color w:val="000000"/>
        </w:rPr>
        <w:lastRenderedPageBreak/>
        <w:t xml:space="preserve">2. Оценочные средства для проведения промежуточной аттестации по дисциплине </w:t>
      </w:r>
    </w:p>
    <w:p w:rsidR="000D1797" w:rsidRDefault="000D1797" w:rsidP="000D1797">
      <w:pPr>
        <w:spacing w:after="120"/>
        <w:ind w:firstLine="708"/>
        <w:jc w:val="both"/>
      </w:pPr>
      <w:r w:rsidRPr="002750F1">
        <w:rPr>
          <w:bCs/>
        </w:rPr>
        <w:t>Промежуточная аттестация проводится в форме</w:t>
      </w:r>
      <w:r w:rsidRPr="002750F1">
        <w:t xml:space="preserve"> </w:t>
      </w:r>
      <w:r w:rsidR="003A5477">
        <w:t>зачета</w:t>
      </w:r>
      <w:r w:rsidRPr="002750F1">
        <w:t>.</w:t>
      </w:r>
    </w:p>
    <w:p w:rsidR="004E22E0" w:rsidRDefault="004E22E0" w:rsidP="004E22E0">
      <w:pPr>
        <w:spacing w:after="120"/>
        <w:ind w:firstLine="708"/>
      </w:pPr>
      <w:r w:rsidRPr="00EE00A9">
        <w:rPr>
          <w:position w:val="-1"/>
        </w:rPr>
        <w:t>Промежуточная аттестация включает следующие типы заданий: тестирование.</w:t>
      </w:r>
    </w:p>
    <w:p w:rsidR="000D1797" w:rsidRDefault="004E22E0" w:rsidP="004E22E0">
      <w:pPr>
        <w:spacing w:after="120"/>
        <w:jc w:val="both"/>
      </w:pPr>
      <w:r w:rsidRPr="00597B08">
        <w:t xml:space="preserve">2.1. </w:t>
      </w:r>
      <w:r w:rsidRPr="00EE00A9">
        <w:rPr>
          <w:position w:val="-1"/>
        </w:rPr>
        <w:t xml:space="preserve">Примеры тестовых заданий </w:t>
      </w:r>
      <w:r w:rsidR="000D1797" w:rsidRPr="002750F1">
        <w:t xml:space="preserve">для </w:t>
      </w:r>
      <w:r w:rsidR="000D1797">
        <w:t>подготовки к промежуточной аттестации</w:t>
      </w:r>
      <w:r>
        <w:t>.</w:t>
      </w:r>
    </w:p>
    <w:p w:rsidR="004E22E0" w:rsidRPr="00EE00A9" w:rsidRDefault="004E22E0" w:rsidP="004E22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Реквизитами бумажного документа, с помощью которых выполняется подтверждение его авторства и подлинности, являются…</w:t>
      </w:r>
    </w:p>
    <w:p w:rsidR="004E22E0" w:rsidRPr="00EE00A9" w:rsidRDefault="004E22E0" w:rsidP="004E22E0">
      <w:pPr>
        <w:numPr>
          <w:ilvl w:val="0"/>
          <w:numId w:val="27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наличие специального бланка документа</w:t>
      </w:r>
    </w:p>
    <w:p w:rsidR="004E22E0" w:rsidRPr="00EE00A9" w:rsidRDefault="004E22E0" w:rsidP="004E22E0">
      <w:pPr>
        <w:numPr>
          <w:ilvl w:val="0"/>
          <w:numId w:val="27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наличие второй копии документа</w:t>
      </w:r>
    </w:p>
    <w:p w:rsidR="004E22E0" w:rsidRPr="00EE00A9" w:rsidRDefault="004E22E0" w:rsidP="004E22E0">
      <w:pPr>
        <w:numPr>
          <w:ilvl w:val="0"/>
          <w:numId w:val="27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собственноручная подпись ответственного лица и печать учреждения</w:t>
      </w:r>
    </w:p>
    <w:p w:rsidR="004E22E0" w:rsidRPr="00EE00A9" w:rsidRDefault="004E22E0" w:rsidP="004E22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В «бумажном» документе отмечается наличие его электронной копии с помощью…</w:t>
      </w:r>
    </w:p>
    <w:p w:rsidR="004E22E0" w:rsidRPr="00EE00A9" w:rsidRDefault="004E22E0" w:rsidP="004E22E0">
      <w:pPr>
        <w:numPr>
          <w:ilvl w:val="0"/>
          <w:numId w:val="28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самостоятельно придуманного автором документа шифра</w:t>
      </w:r>
    </w:p>
    <w:p w:rsidR="004E22E0" w:rsidRPr="00EE00A9" w:rsidRDefault="004E22E0" w:rsidP="004E22E0">
      <w:pPr>
        <w:numPr>
          <w:ilvl w:val="0"/>
          <w:numId w:val="28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такая идентификация не требуется</w:t>
      </w:r>
    </w:p>
    <w:p w:rsidR="004E22E0" w:rsidRPr="00EE00A9" w:rsidRDefault="004E22E0" w:rsidP="004E22E0">
      <w:pPr>
        <w:numPr>
          <w:ilvl w:val="0"/>
          <w:numId w:val="28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имени файла, указанного в нижнем колонтитуле документа</w:t>
      </w:r>
    </w:p>
    <w:p w:rsidR="004E22E0" w:rsidRPr="00EE00A9" w:rsidRDefault="004E22E0" w:rsidP="004E22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Закон Российской Федерации, регламентирующий обращение электронных документов, называется…</w:t>
      </w:r>
    </w:p>
    <w:p w:rsidR="004E22E0" w:rsidRPr="00EE00A9" w:rsidRDefault="004E22E0" w:rsidP="004E22E0">
      <w:pPr>
        <w:numPr>
          <w:ilvl w:val="0"/>
          <w:numId w:val="29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«Электронное правительство РФ»</w:t>
      </w:r>
    </w:p>
    <w:p w:rsidR="004E22E0" w:rsidRPr="00EE00A9" w:rsidRDefault="004E22E0" w:rsidP="004E22E0">
      <w:pPr>
        <w:numPr>
          <w:ilvl w:val="0"/>
          <w:numId w:val="29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«Об электронной документации»</w:t>
      </w:r>
    </w:p>
    <w:p w:rsidR="004E22E0" w:rsidRPr="00EE00A9" w:rsidRDefault="004E22E0" w:rsidP="004E22E0">
      <w:pPr>
        <w:numPr>
          <w:ilvl w:val="0"/>
          <w:numId w:val="29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«Об электронной цифровой подписи»</w:t>
      </w:r>
    </w:p>
    <w:p w:rsidR="004E22E0" w:rsidRPr="00EE00A9" w:rsidRDefault="004E22E0" w:rsidP="004E22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Для переключения клавиатуры на работу с регистром русского или английского языков выполняется ...</w:t>
      </w:r>
    </w:p>
    <w:p w:rsidR="004E22E0" w:rsidRPr="00EE00A9" w:rsidRDefault="004E22E0" w:rsidP="004E22E0">
      <w:pPr>
        <w:numPr>
          <w:ilvl w:val="0"/>
          <w:numId w:val="26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 xml:space="preserve">нажатие клавиши </w:t>
      </w:r>
      <w:proofErr w:type="spellStart"/>
      <w:r w:rsidRPr="00EE00A9">
        <w:rPr>
          <w:position w:val="-1"/>
        </w:rPr>
        <w:t>Enter</w:t>
      </w:r>
      <w:proofErr w:type="spellEnd"/>
    </w:p>
    <w:p w:rsidR="004E22E0" w:rsidRPr="00EE00A9" w:rsidRDefault="004E22E0" w:rsidP="004E22E0">
      <w:pPr>
        <w:numPr>
          <w:ilvl w:val="0"/>
          <w:numId w:val="26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длительное нажатие клавиши пробела</w:t>
      </w:r>
    </w:p>
    <w:p w:rsidR="004E22E0" w:rsidRPr="00EE00A9" w:rsidRDefault="004E22E0" w:rsidP="004E22E0">
      <w:pPr>
        <w:numPr>
          <w:ilvl w:val="0"/>
          <w:numId w:val="26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 xml:space="preserve">совместное нажатие клавиш </w:t>
      </w:r>
      <w:proofErr w:type="spellStart"/>
      <w:r w:rsidRPr="00EE00A9">
        <w:rPr>
          <w:position w:val="-1"/>
        </w:rPr>
        <w:t>Ctrl+Shift</w:t>
      </w:r>
      <w:proofErr w:type="spellEnd"/>
      <w:r w:rsidRPr="00EE00A9">
        <w:rPr>
          <w:position w:val="-1"/>
        </w:rPr>
        <w:t xml:space="preserve"> или </w:t>
      </w:r>
      <w:proofErr w:type="spellStart"/>
      <w:r w:rsidRPr="00EE00A9">
        <w:rPr>
          <w:position w:val="-1"/>
        </w:rPr>
        <w:t>Alt+Shift</w:t>
      </w:r>
      <w:proofErr w:type="spellEnd"/>
    </w:p>
    <w:p w:rsidR="004E22E0" w:rsidRPr="00EE00A9" w:rsidRDefault="004E22E0" w:rsidP="004E22E0">
      <w:pPr>
        <w:numPr>
          <w:ilvl w:val="0"/>
          <w:numId w:val="26"/>
        </w:numP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щелчок правой клавиши мыши на тексте</w:t>
      </w:r>
    </w:p>
    <w:p w:rsidR="004E22E0" w:rsidRPr="00EE00A9" w:rsidRDefault="004E22E0" w:rsidP="004E22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 xml:space="preserve">Формулой вычисления величины, обратной P, в программе </w:t>
      </w:r>
      <w:proofErr w:type="spellStart"/>
      <w:r w:rsidRPr="00EE00A9">
        <w:rPr>
          <w:position w:val="-1"/>
        </w:rPr>
        <w:t>Excel</w:t>
      </w:r>
      <w:proofErr w:type="spellEnd"/>
      <w:r w:rsidRPr="00EE00A9">
        <w:rPr>
          <w:position w:val="-1"/>
        </w:rPr>
        <w:t xml:space="preserve"> (см. рисунок) является …</w:t>
      </w:r>
    </w:p>
    <w:p w:rsidR="004E22E0" w:rsidRPr="00EE00A9" w:rsidRDefault="004E22E0" w:rsidP="004E22E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=100 - G2</w:t>
      </w:r>
    </w:p>
    <w:p w:rsidR="004E22E0" w:rsidRPr="00EE00A9" w:rsidRDefault="004E22E0" w:rsidP="004E22E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=100 - Г3</w:t>
      </w:r>
    </w:p>
    <w:p w:rsidR="004E22E0" w:rsidRPr="00EE00A9" w:rsidRDefault="004E22E0" w:rsidP="004E22E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 xml:space="preserve">=100 - G3 </w:t>
      </w:r>
    </w:p>
    <w:p w:rsidR="004E22E0" w:rsidRPr="00EE00A9" w:rsidRDefault="004E22E0" w:rsidP="004E22E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=100 - А5</w:t>
      </w:r>
    </w:p>
    <w:p w:rsidR="004E22E0" w:rsidRPr="00EE00A9" w:rsidRDefault="004E22E0" w:rsidP="004E22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Формула вычисления интенсивного показателя, характеризующего уровень заболеваемости населения (условные обозначения: ЧСЗ - число случаев заболевания, ЧЖ - число жителей населенного пункта, ЧВ - число врачей) …</w:t>
      </w:r>
    </w:p>
    <w:p w:rsidR="004E22E0" w:rsidRPr="00EE00A9" w:rsidRDefault="004E22E0" w:rsidP="004E22E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(ЧСЗ*1000)/ЧВ</w:t>
      </w:r>
    </w:p>
    <w:p w:rsidR="004E22E0" w:rsidRPr="00EE00A9" w:rsidRDefault="004E22E0" w:rsidP="004E22E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(ЧСЗ*ЧЖ)/1000</w:t>
      </w:r>
    </w:p>
    <w:p w:rsidR="004E22E0" w:rsidRPr="00EE00A9" w:rsidRDefault="004E22E0" w:rsidP="004E22E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 xml:space="preserve">(ЧСЗ*1000)/ЧЖ </w:t>
      </w:r>
    </w:p>
    <w:p w:rsidR="004E22E0" w:rsidRPr="00EE00A9" w:rsidRDefault="004E22E0" w:rsidP="004E22E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(ЧЖ*1000)/ЧСЗ</w:t>
      </w:r>
    </w:p>
    <w:p w:rsidR="004E22E0" w:rsidRPr="00EE00A9" w:rsidRDefault="004E22E0" w:rsidP="004E22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Вариационный ряд называется ранжированным, если в нем…</w:t>
      </w:r>
    </w:p>
    <w:p w:rsidR="004E22E0" w:rsidRPr="00EE00A9" w:rsidRDefault="004E22E0" w:rsidP="004E22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 xml:space="preserve">варианты расположены в порядке убывания </w:t>
      </w:r>
    </w:p>
    <w:p w:rsidR="004E22E0" w:rsidRPr="00EE00A9" w:rsidRDefault="004E22E0" w:rsidP="004E22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каждая варианта встречается только один раз</w:t>
      </w:r>
    </w:p>
    <w:p w:rsidR="004E22E0" w:rsidRPr="00EE00A9" w:rsidRDefault="004E22E0" w:rsidP="004E22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указано, сколько раз встречается каждая варианта</w:t>
      </w:r>
    </w:p>
    <w:p w:rsidR="004E22E0" w:rsidRPr="00EE00A9" w:rsidRDefault="004E22E0" w:rsidP="004E22E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варианты расположены в порядке возрастания</w:t>
      </w:r>
    </w:p>
    <w:p w:rsidR="004E22E0" w:rsidRPr="00EE00A9" w:rsidRDefault="004E22E0" w:rsidP="004E22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Вид экспериментальных клинических исследований при котором присутствуют группа контроля и случайное (</w:t>
      </w:r>
      <w:proofErr w:type="spellStart"/>
      <w:r w:rsidRPr="00EE00A9">
        <w:rPr>
          <w:position w:val="-1"/>
        </w:rPr>
        <w:t>рандомизированное</w:t>
      </w:r>
      <w:proofErr w:type="spellEnd"/>
      <w:r w:rsidRPr="00EE00A9">
        <w:rPr>
          <w:position w:val="-1"/>
        </w:rPr>
        <w:t>) распределение участников по группам:</w:t>
      </w:r>
    </w:p>
    <w:p w:rsidR="004E22E0" w:rsidRPr="00EE00A9" w:rsidRDefault="004E22E0" w:rsidP="004E22E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 xml:space="preserve">истинные экспериментальные исследования </w:t>
      </w:r>
    </w:p>
    <w:p w:rsidR="004E22E0" w:rsidRPr="00EE00A9" w:rsidRDefault="004E22E0" w:rsidP="004E22E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proofErr w:type="spellStart"/>
      <w:r w:rsidRPr="00EE00A9">
        <w:rPr>
          <w:position w:val="-1"/>
        </w:rPr>
        <w:t>преэкспериментальные</w:t>
      </w:r>
      <w:proofErr w:type="spellEnd"/>
    </w:p>
    <w:p w:rsidR="004E22E0" w:rsidRPr="00EE00A9" w:rsidRDefault="004E22E0" w:rsidP="004E22E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proofErr w:type="spellStart"/>
      <w:r w:rsidRPr="00EE00A9">
        <w:rPr>
          <w:position w:val="-1"/>
        </w:rPr>
        <w:t>квази</w:t>
      </w:r>
      <w:proofErr w:type="spellEnd"/>
      <w:r w:rsidRPr="00EE00A9">
        <w:rPr>
          <w:position w:val="-1"/>
        </w:rPr>
        <w:t>-экспериментальные</w:t>
      </w:r>
    </w:p>
    <w:p w:rsidR="004E22E0" w:rsidRPr="00EE00A9" w:rsidRDefault="004E22E0" w:rsidP="004E22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Часть исследования, в которой автор знакомит читателей с контекстом своего исследования и/или его теоретической основой – это …</w:t>
      </w:r>
    </w:p>
    <w:p w:rsidR="004E22E0" w:rsidRPr="00EE00A9" w:rsidRDefault="004E22E0" w:rsidP="004E22E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научная статья</w:t>
      </w:r>
    </w:p>
    <w:p w:rsidR="004E22E0" w:rsidRPr="00EE00A9" w:rsidRDefault="004E22E0" w:rsidP="004E22E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lastRenderedPageBreak/>
        <w:t>реферат</w:t>
      </w:r>
    </w:p>
    <w:p w:rsidR="004E22E0" w:rsidRPr="00EE00A9" w:rsidRDefault="004E22E0" w:rsidP="004E22E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стендовый доклад</w:t>
      </w:r>
    </w:p>
    <w:p w:rsidR="004E22E0" w:rsidRPr="00EE00A9" w:rsidRDefault="004E22E0" w:rsidP="004E22E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 xml:space="preserve">литературный обзор </w:t>
      </w:r>
    </w:p>
    <w:p w:rsidR="004E22E0" w:rsidRPr="00EE00A9" w:rsidRDefault="004E22E0" w:rsidP="004E22E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Матрица Эйзенхауэра позволяет расставить приоритеты, оценив все задачи по критериям:</w:t>
      </w:r>
    </w:p>
    <w:p w:rsidR="004E22E0" w:rsidRPr="00EE00A9" w:rsidRDefault="004E22E0" w:rsidP="004E22E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важность</w:t>
      </w:r>
    </w:p>
    <w:p w:rsidR="004E22E0" w:rsidRPr="00EE00A9" w:rsidRDefault="004E22E0" w:rsidP="004E22E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регулярность</w:t>
      </w:r>
    </w:p>
    <w:p w:rsidR="004E22E0" w:rsidRDefault="004E22E0" w:rsidP="004E22E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EE00A9">
        <w:rPr>
          <w:position w:val="-1"/>
        </w:rPr>
        <w:t>гибкость</w:t>
      </w:r>
    </w:p>
    <w:p w:rsidR="004E22E0" w:rsidRPr="004E22E0" w:rsidRDefault="004E22E0" w:rsidP="004E22E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position w:val="-1"/>
        </w:rPr>
      </w:pPr>
      <w:r w:rsidRPr="004E22E0">
        <w:rPr>
          <w:position w:val="-1"/>
        </w:rPr>
        <w:t>срочность</w:t>
      </w:r>
    </w:p>
    <w:p w:rsidR="003B6E2B" w:rsidRPr="003B6E2B" w:rsidRDefault="003B6E2B" w:rsidP="00CC528F"/>
    <w:p w:rsidR="003B6E2B" w:rsidRPr="003B6E2B" w:rsidRDefault="003B6E2B" w:rsidP="00CC528F"/>
    <w:p w:rsidR="00C00887" w:rsidRPr="003B6E2B" w:rsidRDefault="00C00887" w:rsidP="00CC528F">
      <w:r w:rsidRPr="003B6E2B">
        <w:t>В полном объеме фонд оценочных средств доступен в ЭИОС ВолгГМУ по ссылке:</w:t>
      </w:r>
    </w:p>
    <w:p w:rsidR="00610F90" w:rsidRDefault="004147A5" w:rsidP="00CC528F">
      <w:pPr>
        <w:rPr>
          <w:shd w:val="clear" w:color="auto" w:fill="FFFFFF"/>
        </w:rPr>
      </w:pPr>
      <w:hyperlink r:id="rId7" w:history="1">
        <w:r w:rsidR="000A6BB2" w:rsidRPr="009E6C9F">
          <w:rPr>
            <w:rStyle w:val="aa"/>
            <w:shd w:val="clear" w:color="auto" w:fill="FFFFFF"/>
          </w:rPr>
          <w:t>https://elearning.volgmed.ru/course/view.php?id=6390</w:t>
        </w:r>
      </w:hyperlink>
      <w:r w:rsidR="000A6BB2">
        <w:rPr>
          <w:shd w:val="clear" w:color="auto" w:fill="FFFFFF"/>
        </w:rPr>
        <w:t xml:space="preserve"> </w:t>
      </w:r>
    </w:p>
    <w:p w:rsidR="000A6BB2" w:rsidRPr="003B6E2B" w:rsidRDefault="000A6BB2" w:rsidP="00CC528F"/>
    <w:p w:rsidR="001C67E4" w:rsidRPr="003B6E2B" w:rsidRDefault="004147A5" w:rsidP="004147A5">
      <w:pPr>
        <w:jc w:val="both"/>
      </w:pPr>
      <w:r>
        <w:t>Рассмотрено на заседании кафедры общественного здоровья и здравоохранения Института общественного здоровья им Н.П. Григоренко, протокол от «02» июня 2025 г. № 13.</w:t>
      </w:r>
      <w:bookmarkStart w:id="5" w:name="_GoBack"/>
      <w:bookmarkEnd w:id="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 w:rsidR="00E10266" w:rsidRPr="00E07098" w:rsidTr="00E10266">
        <w:trPr>
          <w:trHeight w:val="1117"/>
        </w:trPr>
        <w:tc>
          <w:tcPr>
            <w:tcW w:w="3190" w:type="dxa"/>
          </w:tcPr>
          <w:p w:rsidR="003B6E2B" w:rsidRPr="003B6E2B" w:rsidRDefault="003B6E2B" w:rsidP="003B6E2B">
            <w:pPr>
              <w:jc w:val="both"/>
            </w:pPr>
          </w:p>
          <w:p w:rsidR="003B6E2B" w:rsidRPr="003B6E2B" w:rsidRDefault="003B6E2B" w:rsidP="003B6E2B">
            <w:pPr>
              <w:jc w:val="both"/>
            </w:pPr>
          </w:p>
          <w:p w:rsidR="00E10266" w:rsidRPr="003B6E2B" w:rsidRDefault="00E10266" w:rsidP="003B6E2B">
            <w:pPr>
              <w:jc w:val="both"/>
            </w:pPr>
            <w:r w:rsidRPr="003B6E2B">
              <w:t>Заведующий кафедрой</w:t>
            </w:r>
            <w:r w:rsidR="001C67E4" w:rsidRPr="003B6E2B">
              <w:t xml:space="preserve"> </w:t>
            </w:r>
          </w:p>
        </w:tc>
        <w:tc>
          <w:tcPr>
            <w:tcW w:w="4148" w:type="dxa"/>
          </w:tcPr>
          <w:p w:rsidR="00E10266" w:rsidRPr="003B6E2B" w:rsidRDefault="00E10266" w:rsidP="00E07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6E2B">
              <w:rPr>
                <w:noProof/>
              </w:rPr>
              <w:drawing>
                <wp:inline distT="0" distB="0" distL="0" distR="0">
                  <wp:extent cx="977900" cy="723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60" cy="728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E10266" w:rsidRPr="003B6E2B" w:rsidRDefault="00E10266" w:rsidP="00A86003">
            <w:pPr>
              <w:jc w:val="right"/>
            </w:pPr>
          </w:p>
          <w:p w:rsidR="001C67E4" w:rsidRPr="003B6E2B" w:rsidRDefault="001C67E4" w:rsidP="00A86003">
            <w:pPr>
              <w:jc w:val="right"/>
            </w:pPr>
          </w:p>
          <w:p w:rsidR="00E10266" w:rsidRPr="003B6E2B" w:rsidRDefault="00E10266" w:rsidP="00A86003">
            <w:pPr>
              <w:jc w:val="right"/>
            </w:pPr>
            <w:r w:rsidRPr="003B6E2B">
              <w:t>В.Л. Аджиенко</w:t>
            </w:r>
          </w:p>
        </w:tc>
      </w:tr>
    </w:tbl>
    <w:p w:rsidR="00610F90" w:rsidRPr="00556704" w:rsidRDefault="00610F90">
      <w:pPr>
        <w:rPr>
          <w:sz w:val="2"/>
          <w:szCs w:val="2"/>
        </w:rPr>
      </w:pPr>
    </w:p>
    <w:sectPr w:rsidR="00610F90" w:rsidRPr="00556704" w:rsidSect="00D8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B25"/>
    <w:multiLevelType w:val="hybridMultilevel"/>
    <w:tmpl w:val="97C8478A"/>
    <w:lvl w:ilvl="0" w:tplc="D42A0C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1287"/>
    <w:multiLevelType w:val="hybridMultilevel"/>
    <w:tmpl w:val="EE388F82"/>
    <w:lvl w:ilvl="0" w:tplc="D42A0C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581A"/>
    <w:multiLevelType w:val="hybridMultilevel"/>
    <w:tmpl w:val="4A481A00"/>
    <w:lvl w:ilvl="0" w:tplc="1D22041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D8F49C0"/>
    <w:multiLevelType w:val="hybridMultilevel"/>
    <w:tmpl w:val="422880CE"/>
    <w:lvl w:ilvl="0" w:tplc="1D22041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37A55"/>
    <w:multiLevelType w:val="hybridMultilevel"/>
    <w:tmpl w:val="E77AF244"/>
    <w:lvl w:ilvl="0" w:tplc="D42A0C9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3A1176"/>
    <w:multiLevelType w:val="hybridMultilevel"/>
    <w:tmpl w:val="2E14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77EFE"/>
    <w:multiLevelType w:val="hybridMultilevel"/>
    <w:tmpl w:val="337EF548"/>
    <w:lvl w:ilvl="0" w:tplc="1D22041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96E4B6B"/>
    <w:multiLevelType w:val="hybridMultilevel"/>
    <w:tmpl w:val="021C5C2C"/>
    <w:lvl w:ilvl="0" w:tplc="D42A0C9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1FE3EEA"/>
    <w:multiLevelType w:val="hybridMultilevel"/>
    <w:tmpl w:val="B7D8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E580A"/>
    <w:multiLevelType w:val="hybridMultilevel"/>
    <w:tmpl w:val="75944A9C"/>
    <w:lvl w:ilvl="0" w:tplc="D42A0C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2145"/>
    <w:multiLevelType w:val="hybridMultilevel"/>
    <w:tmpl w:val="00401448"/>
    <w:lvl w:ilvl="0" w:tplc="D42A0C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5174B"/>
    <w:multiLevelType w:val="hybridMultilevel"/>
    <w:tmpl w:val="87AC504A"/>
    <w:lvl w:ilvl="0" w:tplc="D42A0C9C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59C198F"/>
    <w:multiLevelType w:val="hybridMultilevel"/>
    <w:tmpl w:val="8738013C"/>
    <w:lvl w:ilvl="0" w:tplc="5884261C">
      <w:start w:val="1"/>
      <w:numFmt w:val="decimal"/>
      <w:lvlText w:val="%1."/>
      <w:lvlJc w:val="left"/>
      <w:pPr>
        <w:ind w:left="720" w:hanging="360"/>
      </w:pPr>
      <w:rPr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C3C69"/>
    <w:multiLevelType w:val="hybridMultilevel"/>
    <w:tmpl w:val="73724CCA"/>
    <w:lvl w:ilvl="0" w:tplc="8B466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7A79D5"/>
    <w:multiLevelType w:val="hybridMultilevel"/>
    <w:tmpl w:val="4ADE902C"/>
    <w:lvl w:ilvl="0" w:tplc="1D22041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C7CD6"/>
    <w:multiLevelType w:val="hybridMultilevel"/>
    <w:tmpl w:val="D9C8604A"/>
    <w:lvl w:ilvl="0" w:tplc="D42A0C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03056"/>
    <w:multiLevelType w:val="hybridMultilevel"/>
    <w:tmpl w:val="105E525A"/>
    <w:lvl w:ilvl="0" w:tplc="1D22041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31D036B7"/>
    <w:multiLevelType w:val="hybridMultilevel"/>
    <w:tmpl w:val="C8141F84"/>
    <w:lvl w:ilvl="0" w:tplc="CFB4D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8B6CD5"/>
    <w:multiLevelType w:val="hybridMultilevel"/>
    <w:tmpl w:val="22880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148"/>
    <w:multiLevelType w:val="hybridMultilevel"/>
    <w:tmpl w:val="A6BE357A"/>
    <w:lvl w:ilvl="0" w:tplc="588426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3CAE1F62"/>
    <w:multiLevelType w:val="hybridMultilevel"/>
    <w:tmpl w:val="5F7EC6A2"/>
    <w:lvl w:ilvl="0" w:tplc="D42A0C9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1C14925"/>
    <w:multiLevelType w:val="hybridMultilevel"/>
    <w:tmpl w:val="F54883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4F2879EE"/>
    <w:multiLevelType w:val="hybridMultilevel"/>
    <w:tmpl w:val="E94CC838"/>
    <w:lvl w:ilvl="0" w:tplc="1D22041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23256"/>
    <w:multiLevelType w:val="hybridMultilevel"/>
    <w:tmpl w:val="7CEE4572"/>
    <w:lvl w:ilvl="0" w:tplc="1D22041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ADF6C4A"/>
    <w:multiLevelType w:val="hybridMultilevel"/>
    <w:tmpl w:val="3C4A7028"/>
    <w:lvl w:ilvl="0" w:tplc="D42A0C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306B7"/>
    <w:multiLevelType w:val="hybridMultilevel"/>
    <w:tmpl w:val="A3EE515A"/>
    <w:lvl w:ilvl="0" w:tplc="1D22041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D217F61"/>
    <w:multiLevelType w:val="hybridMultilevel"/>
    <w:tmpl w:val="F4809768"/>
    <w:lvl w:ilvl="0" w:tplc="1D22041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618B5321"/>
    <w:multiLevelType w:val="multilevel"/>
    <w:tmpl w:val="8AFE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768536A"/>
    <w:multiLevelType w:val="hybridMultilevel"/>
    <w:tmpl w:val="E7B254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F4450A1"/>
    <w:multiLevelType w:val="multilevel"/>
    <w:tmpl w:val="8AFE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14D6AB2"/>
    <w:multiLevelType w:val="hybridMultilevel"/>
    <w:tmpl w:val="0AC215CE"/>
    <w:lvl w:ilvl="0" w:tplc="D42A0C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079D4"/>
    <w:multiLevelType w:val="hybridMultilevel"/>
    <w:tmpl w:val="F0B847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1"/>
  </w:num>
  <w:num w:numId="4">
    <w:abstractNumId w:val="2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9"/>
  </w:num>
  <w:num w:numId="11">
    <w:abstractNumId w:val="12"/>
  </w:num>
  <w:num w:numId="12">
    <w:abstractNumId w:val="17"/>
  </w:num>
  <w:num w:numId="13">
    <w:abstractNumId w:val="13"/>
  </w:num>
  <w:num w:numId="14">
    <w:abstractNumId w:val="31"/>
  </w:num>
  <w:num w:numId="15">
    <w:abstractNumId w:val="14"/>
  </w:num>
  <w:num w:numId="16">
    <w:abstractNumId w:val="25"/>
  </w:num>
  <w:num w:numId="17">
    <w:abstractNumId w:val="23"/>
  </w:num>
  <w:num w:numId="18">
    <w:abstractNumId w:val="2"/>
  </w:num>
  <w:num w:numId="19">
    <w:abstractNumId w:val="22"/>
  </w:num>
  <w:num w:numId="20">
    <w:abstractNumId w:val="0"/>
  </w:num>
  <w:num w:numId="21">
    <w:abstractNumId w:val="15"/>
  </w:num>
  <w:num w:numId="22">
    <w:abstractNumId w:val="11"/>
  </w:num>
  <w:num w:numId="23">
    <w:abstractNumId w:val="24"/>
  </w:num>
  <w:num w:numId="24">
    <w:abstractNumId w:val="4"/>
  </w:num>
  <w:num w:numId="25">
    <w:abstractNumId w:val="28"/>
  </w:num>
  <w:num w:numId="26">
    <w:abstractNumId w:val="6"/>
  </w:num>
  <w:num w:numId="27">
    <w:abstractNumId w:val="3"/>
  </w:num>
  <w:num w:numId="28">
    <w:abstractNumId w:val="26"/>
  </w:num>
  <w:num w:numId="29">
    <w:abstractNumId w:val="16"/>
  </w:num>
  <w:num w:numId="30">
    <w:abstractNumId w:val="20"/>
  </w:num>
  <w:num w:numId="31">
    <w:abstractNumId w:val="10"/>
  </w:num>
  <w:num w:numId="32">
    <w:abstractNumId w:val="7"/>
  </w:num>
  <w:num w:numId="33">
    <w:abstractNumId w:val="9"/>
  </w:num>
  <w:num w:numId="34">
    <w:abstractNumId w:val="3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AA"/>
    <w:rsid w:val="000416AB"/>
    <w:rsid w:val="00055E92"/>
    <w:rsid w:val="00064AF6"/>
    <w:rsid w:val="000A6BB2"/>
    <w:rsid w:val="000B090F"/>
    <w:rsid w:val="000D08F5"/>
    <w:rsid w:val="000D143D"/>
    <w:rsid w:val="000D1797"/>
    <w:rsid w:val="000E0065"/>
    <w:rsid w:val="001476F7"/>
    <w:rsid w:val="00193472"/>
    <w:rsid w:val="001A17B9"/>
    <w:rsid w:val="001A2A49"/>
    <w:rsid w:val="001B21EB"/>
    <w:rsid w:val="001C014E"/>
    <w:rsid w:val="001C4574"/>
    <w:rsid w:val="001C67E4"/>
    <w:rsid w:val="001D42C8"/>
    <w:rsid w:val="001E6D9D"/>
    <w:rsid w:val="00205B16"/>
    <w:rsid w:val="002065DB"/>
    <w:rsid w:val="00235DEF"/>
    <w:rsid w:val="00237F56"/>
    <w:rsid w:val="002456E2"/>
    <w:rsid w:val="00254F70"/>
    <w:rsid w:val="00277E85"/>
    <w:rsid w:val="00284CE2"/>
    <w:rsid w:val="002A3369"/>
    <w:rsid w:val="002D2453"/>
    <w:rsid w:val="002E2FA9"/>
    <w:rsid w:val="002E43D2"/>
    <w:rsid w:val="003062F2"/>
    <w:rsid w:val="00314F8B"/>
    <w:rsid w:val="00330C35"/>
    <w:rsid w:val="003436EF"/>
    <w:rsid w:val="00353B3C"/>
    <w:rsid w:val="0036493A"/>
    <w:rsid w:val="00377D04"/>
    <w:rsid w:val="00395BF4"/>
    <w:rsid w:val="003A5477"/>
    <w:rsid w:val="003B4D4B"/>
    <w:rsid w:val="003B6E2B"/>
    <w:rsid w:val="003E13D6"/>
    <w:rsid w:val="003E26FA"/>
    <w:rsid w:val="004147A5"/>
    <w:rsid w:val="004174F4"/>
    <w:rsid w:val="00473634"/>
    <w:rsid w:val="00475D0E"/>
    <w:rsid w:val="00494CAE"/>
    <w:rsid w:val="004B22BF"/>
    <w:rsid w:val="004C5E19"/>
    <w:rsid w:val="004E22E0"/>
    <w:rsid w:val="004E3AE5"/>
    <w:rsid w:val="004E6F0D"/>
    <w:rsid w:val="00550CB8"/>
    <w:rsid w:val="00553EDB"/>
    <w:rsid w:val="00556704"/>
    <w:rsid w:val="00570CE4"/>
    <w:rsid w:val="00597B08"/>
    <w:rsid w:val="005C049F"/>
    <w:rsid w:val="005C548D"/>
    <w:rsid w:val="005D7BD1"/>
    <w:rsid w:val="005E1164"/>
    <w:rsid w:val="00607CD1"/>
    <w:rsid w:val="00610F90"/>
    <w:rsid w:val="00631C21"/>
    <w:rsid w:val="00644AAA"/>
    <w:rsid w:val="00653D61"/>
    <w:rsid w:val="006645E4"/>
    <w:rsid w:val="00671F84"/>
    <w:rsid w:val="00680722"/>
    <w:rsid w:val="006A35DD"/>
    <w:rsid w:val="006A746A"/>
    <w:rsid w:val="006F3B0D"/>
    <w:rsid w:val="00703A21"/>
    <w:rsid w:val="00714D1F"/>
    <w:rsid w:val="00717564"/>
    <w:rsid w:val="007A7358"/>
    <w:rsid w:val="007F5766"/>
    <w:rsid w:val="00822533"/>
    <w:rsid w:val="00824113"/>
    <w:rsid w:val="008443BE"/>
    <w:rsid w:val="00855890"/>
    <w:rsid w:val="00881631"/>
    <w:rsid w:val="008828E2"/>
    <w:rsid w:val="00886135"/>
    <w:rsid w:val="008B1B7C"/>
    <w:rsid w:val="008B208A"/>
    <w:rsid w:val="008C01E2"/>
    <w:rsid w:val="009014FA"/>
    <w:rsid w:val="009248B9"/>
    <w:rsid w:val="009544ED"/>
    <w:rsid w:val="0095745B"/>
    <w:rsid w:val="009666D3"/>
    <w:rsid w:val="009B3159"/>
    <w:rsid w:val="009C74F5"/>
    <w:rsid w:val="009C7526"/>
    <w:rsid w:val="009D11A2"/>
    <w:rsid w:val="009E0B3F"/>
    <w:rsid w:val="00A010CE"/>
    <w:rsid w:val="00A20C82"/>
    <w:rsid w:val="00A346FE"/>
    <w:rsid w:val="00A467C8"/>
    <w:rsid w:val="00A765B9"/>
    <w:rsid w:val="00A8296C"/>
    <w:rsid w:val="00A853C5"/>
    <w:rsid w:val="00A86003"/>
    <w:rsid w:val="00AB5728"/>
    <w:rsid w:val="00AC2775"/>
    <w:rsid w:val="00AC7168"/>
    <w:rsid w:val="00AD384C"/>
    <w:rsid w:val="00AD6BD3"/>
    <w:rsid w:val="00B00BFC"/>
    <w:rsid w:val="00B24F2C"/>
    <w:rsid w:val="00B25152"/>
    <w:rsid w:val="00B34F89"/>
    <w:rsid w:val="00B3578A"/>
    <w:rsid w:val="00B369D9"/>
    <w:rsid w:val="00B36D42"/>
    <w:rsid w:val="00B52E01"/>
    <w:rsid w:val="00B60EA5"/>
    <w:rsid w:val="00B64B65"/>
    <w:rsid w:val="00B70F39"/>
    <w:rsid w:val="00B84407"/>
    <w:rsid w:val="00B97091"/>
    <w:rsid w:val="00BA14FF"/>
    <w:rsid w:val="00C00887"/>
    <w:rsid w:val="00C32321"/>
    <w:rsid w:val="00C421ED"/>
    <w:rsid w:val="00C53FB9"/>
    <w:rsid w:val="00C676FD"/>
    <w:rsid w:val="00C714E4"/>
    <w:rsid w:val="00CA0D05"/>
    <w:rsid w:val="00CA76DA"/>
    <w:rsid w:val="00CB3F3A"/>
    <w:rsid w:val="00CC528F"/>
    <w:rsid w:val="00CC7B86"/>
    <w:rsid w:val="00CC7D97"/>
    <w:rsid w:val="00CD3441"/>
    <w:rsid w:val="00CF093A"/>
    <w:rsid w:val="00D73CE3"/>
    <w:rsid w:val="00D812D9"/>
    <w:rsid w:val="00D85B52"/>
    <w:rsid w:val="00DC528B"/>
    <w:rsid w:val="00DF25E6"/>
    <w:rsid w:val="00E04D1A"/>
    <w:rsid w:val="00E07098"/>
    <w:rsid w:val="00E10266"/>
    <w:rsid w:val="00E154BC"/>
    <w:rsid w:val="00E944D4"/>
    <w:rsid w:val="00EA6E66"/>
    <w:rsid w:val="00EB30D0"/>
    <w:rsid w:val="00F01E6F"/>
    <w:rsid w:val="00F069F6"/>
    <w:rsid w:val="00F115DD"/>
    <w:rsid w:val="00F37BAA"/>
    <w:rsid w:val="00F766C4"/>
    <w:rsid w:val="00F9793D"/>
    <w:rsid w:val="00FA7542"/>
    <w:rsid w:val="00FB7C1E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5FAA"/>
  <w15:docId w15:val="{593CDF88-DBBA-4628-BEDE-B3F14FFC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22"/>
    <w:pPr>
      <w:keepNext/>
      <w:keepLines/>
      <w:spacing w:before="40" w:line="256" w:lineRule="auto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4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644AA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644AAA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644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E2FA9"/>
    <w:pPr>
      <w:jc w:val="center"/>
    </w:pPr>
    <w:rPr>
      <w:b/>
      <w:bCs/>
    </w:rPr>
  </w:style>
  <w:style w:type="character" w:customStyle="1" w:styleId="a9">
    <w:name w:val="Заголовок Знак"/>
    <w:basedOn w:val="a0"/>
    <w:link w:val="a8"/>
    <w:rsid w:val="002E2FA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2E2FA9"/>
    <w:pPr>
      <w:ind w:left="720"/>
    </w:pPr>
  </w:style>
  <w:style w:type="character" w:styleId="aa">
    <w:name w:val="Hyperlink"/>
    <w:uiPriority w:val="99"/>
    <w:unhideWhenUsed/>
    <w:rsid w:val="00610F9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02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8600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SimSun" w:hAnsi="Calibri" w:cs="F"/>
      <w:kern w:val="3"/>
    </w:rPr>
  </w:style>
  <w:style w:type="paragraph" w:customStyle="1" w:styleId="Iauiue">
    <w:name w:val="Iau?iue"/>
    <w:rsid w:val="00CA0D0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2">
    <w:name w:val="Body Text Indent 2"/>
    <w:basedOn w:val="a"/>
    <w:link w:val="20"/>
    <w:semiHidden/>
    <w:unhideWhenUsed/>
    <w:rsid w:val="00CA0D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A0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В таблице"/>
    <w:basedOn w:val="a"/>
    <w:link w:val="ae"/>
    <w:uiPriority w:val="34"/>
    <w:qFormat/>
    <w:rsid w:val="005D7B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35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A754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7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A7542"/>
    <w:pPr>
      <w:spacing w:before="100" w:after="100"/>
    </w:pPr>
    <w:rPr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80722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f1">
    <w:name w:val="Strong"/>
    <w:basedOn w:val="a0"/>
    <w:uiPriority w:val="22"/>
    <w:qFormat/>
    <w:rsid w:val="00680722"/>
    <w:rPr>
      <w:b/>
      <w:bCs/>
    </w:rPr>
  </w:style>
  <w:style w:type="character" w:customStyle="1" w:styleId="ae">
    <w:name w:val="Абзац списка Знак"/>
    <w:aliases w:val="В таблице Знак"/>
    <w:link w:val="ad"/>
    <w:uiPriority w:val="34"/>
    <w:locked/>
    <w:rsid w:val="006A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learning.volgmed.ru/course/view.php?id=63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volgmed.ru/mod/resource/view.php?id=508345" TargetMode="External"/><Relationship Id="rId5" Type="http://schemas.openxmlformats.org/officeDocument/2006/relationships/hyperlink" Target="https://elearning.volgme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2025-08-24T17:59:00Z</dcterms:created>
  <dcterms:modified xsi:type="dcterms:W3CDTF">2025-08-29T14:49:00Z</dcterms:modified>
</cp:coreProperties>
</file>